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BE7" w:rsidRDefault="005A2E37">
      <w:pPr>
        <w:spacing w:before="35"/>
        <w:ind w:left="3460" w:right="3575"/>
        <w:jc w:val="center"/>
        <w:rPr>
          <w:b/>
        </w:rPr>
      </w:pPr>
      <w:bookmarkStart w:id="0" w:name="_GoBack"/>
      <w:bookmarkEnd w:id="0"/>
      <w:r>
        <w:rPr>
          <w:b/>
          <w:u w:val="single"/>
        </w:rPr>
        <w:t>PERIODO</w:t>
      </w:r>
      <w:r>
        <w:rPr>
          <w:b/>
          <w:spacing w:val="-9"/>
          <w:u w:val="single"/>
        </w:rPr>
        <w:t xml:space="preserve"> </w:t>
      </w:r>
      <w:r>
        <w:rPr>
          <w:b/>
          <w:u w:val="single"/>
        </w:rPr>
        <w:t>DI</w:t>
      </w:r>
      <w:r>
        <w:rPr>
          <w:b/>
          <w:spacing w:val="-8"/>
          <w:u w:val="single"/>
        </w:rPr>
        <w:t xml:space="preserve"> </w:t>
      </w:r>
      <w:r>
        <w:rPr>
          <w:b/>
          <w:u w:val="single"/>
        </w:rPr>
        <w:t>STUDIO</w:t>
      </w:r>
      <w:r>
        <w:rPr>
          <w:b/>
          <w:spacing w:val="-8"/>
          <w:u w:val="single"/>
        </w:rPr>
        <w:t xml:space="preserve"> </w:t>
      </w:r>
      <w:r>
        <w:rPr>
          <w:b/>
          <w:spacing w:val="-2"/>
          <w:u w:val="single"/>
        </w:rPr>
        <w:t>ALL’ESTERO</w:t>
      </w:r>
    </w:p>
    <w:p w:rsidR="00106BE7" w:rsidRDefault="00106BE7">
      <w:pPr>
        <w:pStyle w:val="Corpotesto"/>
        <w:spacing w:before="4"/>
        <w:ind w:left="0" w:firstLine="0"/>
        <w:rPr>
          <w:b/>
          <w:sz w:val="10"/>
        </w:rPr>
      </w:pPr>
    </w:p>
    <w:p w:rsidR="00106BE7" w:rsidRDefault="005A2E37">
      <w:pPr>
        <w:pStyle w:val="Corpotesto"/>
        <w:spacing w:before="56"/>
        <w:ind w:left="113" w:firstLine="0"/>
      </w:pPr>
      <w:r>
        <w:t>Normativa</w:t>
      </w:r>
      <w:r>
        <w:rPr>
          <w:spacing w:val="-9"/>
        </w:rPr>
        <w:t xml:space="preserve"> </w:t>
      </w:r>
      <w:r>
        <w:t>di</w:t>
      </w:r>
      <w:r>
        <w:rPr>
          <w:spacing w:val="-5"/>
        </w:rPr>
        <w:t xml:space="preserve"> </w:t>
      </w:r>
      <w:r>
        <w:rPr>
          <w:spacing w:val="-2"/>
        </w:rPr>
        <w:t>riferimento</w:t>
      </w:r>
    </w:p>
    <w:p w:rsidR="00106BE7" w:rsidRDefault="005A2E37">
      <w:pPr>
        <w:pStyle w:val="Corpotesto"/>
        <w:spacing w:before="180"/>
        <w:ind w:left="113" w:firstLine="0"/>
      </w:pPr>
      <w:r>
        <w:t>Testo</w:t>
      </w:r>
      <w:r>
        <w:rPr>
          <w:spacing w:val="-6"/>
        </w:rPr>
        <w:t xml:space="preserve"> </w:t>
      </w:r>
      <w:r>
        <w:t>Unico</w:t>
      </w:r>
      <w:r>
        <w:rPr>
          <w:spacing w:val="-5"/>
        </w:rPr>
        <w:t xml:space="preserve"> </w:t>
      </w:r>
      <w:r>
        <w:t>n.</w:t>
      </w:r>
      <w:r>
        <w:rPr>
          <w:spacing w:val="-11"/>
        </w:rPr>
        <w:t xml:space="preserve"> </w:t>
      </w:r>
      <w:r>
        <w:t>297/1994,</w:t>
      </w:r>
      <w:r>
        <w:rPr>
          <w:spacing w:val="-5"/>
        </w:rPr>
        <w:t xml:space="preserve"> </w:t>
      </w:r>
      <w:r>
        <w:t>art.</w:t>
      </w:r>
      <w:r>
        <w:rPr>
          <w:spacing w:val="-6"/>
        </w:rPr>
        <w:t xml:space="preserve"> </w:t>
      </w:r>
      <w:r>
        <w:rPr>
          <w:spacing w:val="-5"/>
        </w:rPr>
        <w:t>192</w:t>
      </w:r>
    </w:p>
    <w:p w:rsidR="00106BE7" w:rsidRDefault="005A2E37">
      <w:pPr>
        <w:pStyle w:val="Paragrafoelenco"/>
        <w:numPr>
          <w:ilvl w:val="0"/>
          <w:numId w:val="3"/>
        </w:numPr>
        <w:tabs>
          <w:tab w:val="left" w:pos="272"/>
        </w:tabs>
        <w:spacing w:before="183"/>
        <w:ind w:left="272" w:hanging="162"/>
        <w:jc w:val="left"/>
      </w:pPr>
      <w:r>
        <w:t>C.M.</w:t>
      </w:r>
      <w:r>
        <w:rPr>
          <w:spacing w:val="-10"/>
        </w:rPr>
        <w:t xml:space="preserve"> </w:t>
      </w:r>
      <w:r>
        <w:t>181/97</w:t>
      </w:r>
      <w:r>
        <w:rPr>
          <w:spacing w:val="-7"/>
        </w:rPr>
        <w:t xml:space="preserve"> </w:t>
      </w:r>
      <w:r>
        <w:t>che</w:t>
      </w:r>
      <w:r>
        <w:rPr>
          <w:spacing w:val="-10"/>
        </w:rPr>
        <w:t xml:space="preserve"> </w:t>
      </w:r>
      <w:r>
        <w:t>disciplina</w:t>
      </w:r>
      <w:r>
        <w:rPr>
          <w:spacing w:val="-6"/>
        </w:rPr>
        <w:t xml:space="preserve"> </w:t>
      </w:r>
      <w:r>
        <w:t>la</w:t>
      </w:r>
      <w:r>
        <w:rPr>
          <w:spacing w:val="-8"/>
        </w:rPr>
        <w:t xml:space="preserve"> </w:t>
      </w:r>
      <w:r>
        <w:t>mobilità</w:t>
      </w:r>
      <w:r>
        <w:rPr>
          <w:spacing w:val="-7"/>
        </w:rPr>
        <w:t xml:space="preserve"> </w:t>
      </w:r>
      <w:r>
        <w:t>studentesca</w:t>
      </w:r>
      <w:r>
        <w:rPr>
          <w:spacing w:val="-6"/>
        </w:rPr>
        <w:t xml:space="preserve"> </w:t>
      </w:r>
      <w:r>
        <w:rPr>
          <w:spacing w:val="-2"/>
        </w:rPr>
        <w:t>internazionale.</w:t>
      </w:r>
    </w:p>
    <w:p w:rsidR="00106BE7" w:rsidRDefault="005A2E37">
      <w:pPr>
        <w:pStyle w:val="Paragrafoelenco"/>
        <w:numPr>
          <w:ilvl w:val="0"/>
          <w:numId w:val="3"/>
        </w:numPr>
        <w:tabs>
          <w:tab w:val="left" w:pos="272"/>
        </w:tabs>
        <w:spacing w:before="180"/>
        <w:ind w:left="272" w:hanging="162"/>
        <w:jc w:val="left"/>
      </w:pPr>
      <w:r>
        <w:t>C.M.</w:t>
      </w:r>
      <w:r>
        <w:rPr>
          <w:spacing w:val="-10"/>
        </w:rPr>
        <w:t xml:space="preserve"> </w:t>
      </w:r>
      <w:r>
        <w:t>236/99</w:t>
      </w:r>
      <w:r>
        <w:rPr>
          <w:spacing w:val="-5"/>
        </w:rPr>
        <w:t xml:space="preserve"> </w:t>
      </w:r>
      <w:r>
        <w:t>che</w:t>
      </w:r>
      <w:r>
        <w:rPr>
          <w:spacing w:val="-9"/>
        </w:rPr>
        <w:t xml:space="preserve"> </w:t>
      </w:r>
      <w:r>
        <w:t>disciplina</w:t>
      </w:r>
      <w:r>
        <w:rPr>
          <w:spacing w:val="-3"/>
        </w:rPr>
        <w:t xml:space="preserve"> </w:t>
      </w:r>
      <w:r>
        <w:t>l’attribuzione</w:t>
      </w:r>
      <w:r>
        <w:rPr>
          <w:spacing w:val="-8"/>
        </w:rPr>
        <w:t xml:space="preserve"> </w:t>
      </w:r>
      <w:r>
        <w:t>dei</w:t>
      </w:r>
      <w:r>
        <w:rPr>
          <w:spacing w:val="-6"/>
        </w:rPr>
        <w:t xml:space="preserve"> </w:t>
      </w:r>
      <w:r>
        <w:t>crediti</w:t>
      </w:r>
      <w:r>
        <w:rPr>
          <w:spacing w:val="-4"/>
        </w:rPr>
        <w:t xml:space="preserve"> </w:t>
      </w:r>
      <w:r>
        <w:t>scolastici</w:t>
      </w:r>
      <w:r>
        <w:rPr>
          <w:spacing w:val="-6"/>
        </w:rPr>
        <w:t xml:space="preserve"> </w:t>
      </w:r>
      <w:r>
        <w:t>al</w:t>
      </w:r>
      <w:r>
        <w:rPr>
          <w:spacing w:val="-4"/>
        </w:rPr>
        <w:t xml:space="preserve"> </w:t>
      </w:r>
      <w:r>
        <w:t>rientro</w:t>
      </w:r>
      <w:r>
        <w:rPr>
          <w:spacing w:val="-7"/>
        </w:rPr>
        <w:t xml:space="preserve"> </w:t>
      </w:r>
      <w:r>
        <w:t>nella</w:t>
      </w:r>
      <w:r>
        <w:rPr>
          <w:spacing w:val="-9"/>
        </w:rPr>
        <w:t xml:space="preserve"> </w:t>
      </w:r>
      <w:r>
        <w:t>scuola</w:t>
      </w:r>
      <w:r>
        <w:rPr>
          <w:spacing w:val="-4"/>
        </w:rPr>
        <w:t xml:space="preserve"> </w:t>
      </w:r>
      <w:r>
        <w:t>di</w:t>
      </w:r>
      <w:r>
        <w:rPr>
          <w:spacing w:val="-4"/>
        </w:rPr>
        <w:t xml:space="preserve"> </w:t>
      </w:r>
      <w:r>
        <w:rPr>
          <w:spacing w:val="-2"/>
        </w:rPr>
        <w:t>appartenenza.</w:t>
      </w:r>
    </w:p>
    <w:p w:rsidR="00106BE7" w:rsidRDefault="005A2E37">
      <w:pPr>
        <w:pStyle w:val="Paragrafoelenco"/>
        <w:numPr>
          <w:ilvl w:val="0"/>
          <w:numId w:val="3"/>
        </w:numPr>
        <w:tabs>
          <w:tab w:val="left" w:pos="273"/>
        </w:tabs>
        <w:spacing w:before="181" w:line="400" w:lineRule="auto"/>
        <w:ind w:right="860" w:firstLine="0"/>
        <w:jc w:val="left"/>
      </w:pPr>
      <w:r>
        <w:t>D.P.R.</w:t>
      </w:r>
      <w:r>
        <w:rPr>
          <w:spacing w:val="-4"/>
        </w:rPr>
        <w:t xml:space="preserve"> </w:t>
      </w:r>
      <w:r>
        <w:t>275/99,</w:t>
      </w:r>
      <w:r>
        <w:rPr>
          <w:spacing w:val="-2"/>
        </w:rPr>
        <w:t xml:space="preserve"> </w:t>
      </w:r>
      <w:r>
        <w:t>art.14</w:t>
      </w:r>
      <w:r>
        <w:rPr>
          <w:spacing w:val="-4"/>
        </w:rPr>
        <w:t xml:space="preserve"> </w:t>
      </w:r>
      <w:r>
        <w:t>comma</w:t>
      </w:r>
      <w:r>
        <w:rPr>
          <w:spacing w:val="-4"/>
        </w:rPr>
        <w:t xml:space="preserve"> </w:t>
      </w:r>
      <w:r>
        <w:t>2,</w:t>
      </w:r>
      <w:r>
        <w:rPr>
          <w:spacing w:val="-2"/>
        </w:rPr>
        <w:t xml:space="preserve"> </w:t>
      </w:r>
      <w:r>
        <w:t>che</w:t>
      </w:r>
      <w:r>
        <w:rPr>
          <w:spacing w:val="-2"/>
        </w:rPr>
        <w:t xml:space="preserve"> </w:t>
      </w:r>
      <w:r>
        <w:t>attribuisce</w:t>
      </w:r>
      <w:r>
        <w:rPr>
          <w:spacing w:val="-2"/>
        </w:rPr>
        <w:t xml:space="preserve"> </w:t>
      </w:r>
      <w:r>
        <w:t>alle</w:t>
      </w:r>
      <w:r>
        <w:rPr>
          <w:spacing w:val="-2"/>
        </w:rPr>
        <w:t xml:space="preserve"> </w:t>
      </w:r>
      <w:r>
        <w:t>istituzioni</w:t>
      </w:r>
      <w:r>
        <w:rPr>
          <w:spacing w:val="-2"/>
        </w:rPr>
        <w:t xml:space="preserve"> </w:t>
      </w:r>
      <w:r>
        <w:t>scolastiche</w:t>
      </w:r>
      <w:r>
        <w:rPr>
          <w:spacing w:val="-2"/>
        </w:rPr>
        <w:t xml:space="preserve"> </w:t>
      </w:r>
      <w:r>
        <w:t>il</w:t>
      </w:r>
      <w:r>
        <w:rPr>
          <w:spacing w:val="-4"/>
        </w:rPr>
        <w:t xml:space="preserve"> </w:t>
      </w:r>
      <w:r>
        <w:t>compito</w:t>
      </w:r>
      <w:r>
        <w:rPr>
          <w:spacing w:val="-1"/>
        </w:rPr>
        <w:t xml:space="preserve"> </w:t>
      </w:r>
      <w:r>
        <w:t>di</w:t>
      </w:r>
      <w:r>
        <w:rPr>
          <w:spacing w:val="-2"/>
        </w:rPr>
        <w:t xml:space="preserve"> </w:t>
      </w:r>
      <w:r>
        <w:t>disciplinare</w:t>
      </w:r>
      <w:r>
        <w:rPr>
          <w:spacing w:val="-5"/>
        </w:rPr>
        <w:t xml:space="preserve"> </w:t>
      </w:r>
      <w:r>
        <w:t xml:space="preserve">il riconoscimento degli studi compiuti in Italia e all’estero al fine della prosecuzione degli studi </w:t>
      </w:r>
      <w:r>
        <w:rPr>
          <w:spacing w:val="-2"/>
        </w:rPr>
        <w:t>medesimi.</w:t>
      </w:r>
    </w:p>
    <w:p w:rsidR="00106BE7" w:rsidRDefault="005A2E37">
      <w:pPr>
        <w:pStyle w:val="Corpotesto"/>
        <w:spacing w:before="4"/>
        <w:ind w:left="113" w:firstLine="0"/>
      </w:pPr>
      <w:r>
        <w:t>Nota</w:t>
      </w:r>
      <w:r>
        <w:rPr>
          <w:spacing w:val="-6"/>
        </w:rPr>
        <w:t xml:space="preserve"> </w:t>
      </w:r>
      <w:r>
        <w:t>della</w:t>
      </w:r>
      <w:r>
        <w:rPr>
          <w:spacing w:val="-11"/>
        </w:rPr>
        <w:t xml:space="preserve"> </w:t>
      </w:r>
      <w:r>
        <w:t>Direzione</w:t>
      </w:r>
      <w:r>
        <w:rPr>
          <w:spacing w:val="-4"/>
        </w:rPr>
        <w:t xml:space="preserve"> </w:t>
      </w:r>
      <w:r>
        <w:t>Generale</w:t>
      </w:r>
      <w:r>
        <w:rPr>
          <w:spacing w:val="-6"/>
        </w:rPr>
        <w:t xml:space="preserve"> </w:t>
      </w:r>
      <w:r>
        <w:t>Ordinamenti</w:t>
      </w:r>
      <w:r>
        <w:rPr>
          <w:spacing w:val="-6"/>
        </w:rPr>
        <w:t xml:space="preserve"> </w:t>
      </w:r>
      <w:r>
        <w:t>Scolastici</w:t>
      </w:r>
      <w:r>
        <w:rPr>
          <w:spacing w:val="-10"/>
        </w:rPr>
        <w:t xml:space="preserve"> </w:t>
      </w:r>
      <w:r>
        <w:t>2787</w:t>
      </w:r>
      <w:r>
        <w:rPr>
          <w:spacing w:val="-5"/>
        </w:rPr>
        <w:t xml:space="preserve"> </w:t>
      </w:r>
      <w:r>
        <w:t>del</w:t>
      </w:r>
      <w:r>
        <w:rPr>
          <w:spacing w:val="-5"/>
        </w:rPr>
        <w:t xml:space="preserve"> </w:t>
      </w:r>
      <w:r>
        <w:rPr>
          <w:spacing w:val="-2"/>
        </w:rPr>
        <w:t>20.4.2011</w:t>
      </w:r>
    </w:p>
    <w:p w:rsidR="00106BE7" w:rsidRDefault="005A2E37">
      <w:pPr>
        <w:pStyle w:val="Paragrafoelenco"/>
        <w:numPr>
          <w:ilvl w:val="0"/>
          <w:numId w:val="3"/>
        </w:numPr>
        <w:tabs>
          <w:tab w:val="left" w:pos="272"/>
        </w:tabs>
        <w:spacing w:before="180"/>
        <w:ind w:left="272" w:hanging="162"/>
        <w:jc w:val="left"/>
      </w:pPr>
      <w:r>
        <w:t>Nota</w:t>
      </w:r>
      <w:r>
        <w:rPr>
          <w:spacing w:val="-14"/>
        </w:rPr>
        <w:t xml:space="preserve"> </w:t>
      </w:r>
      <w:r>
        <w:t>843/2013</w:t>
      </w:r>
      <w:r>
        <w:rPr>
          <w:spacing w:val="-8"/>
        </w:rPr>
        <w:t xml:space="preserve"> </w:t>
      </w:r>
      <w:r>
        <w:t>“Linee</w:t>
      </w:r>
      <w:r>
        <w:rPr>
          <w:spacing w:val="-6"/>
        </w:rPr>
        <w:t xml:space="preserve"> </w:t>
      </w:r>
      <w:r>
        <w:t>di</w:t>
      </w:r>
      <w:r>
        <w:rPr>
          <w:spacing w:val="-8"/>
        </w:rPr>
        <w:t xml:space="preserve"> </w:t>
      </w:r>
      <w:r>
        <w:t>indirizzo</w:t>
      </w:r>
      <w:r>
        <w:rPr>
          <w:spacing w:val="-3"/>
        </w:rPr>
        <w:t xml:space="preserve"> </w:t>
      </w:r>
      <w:r>
        <w:t>sulla</w:t>
      </w:r>
      <w:r>
        <w:rPr>
          <w:spacing w:val="-8"/>
        </w:rPr>
        <w:t xml:space="preserve"> </w:t>
      </w:r>
      <w:r>
        <w:t>mobilità</w:t>
      </w:r>
      <w:r>
        <w:rPr>
          <w:spacing w:val="-7"/>
        </w:rPr>
        <w:t xml:space="preserve"> </w:t>
      </w:r>
      <w:r>
        <w:t>studentesca</w:t>
      </w:r>
      <w:r>
        <w:rPr>
          <w:spacing w:val="-9"/>
        </w:rPr>
        <w:t xml:space="preserve"> </w:t>
      </w:r>
      <w:r>
        <w:t>internazionale</w:t>
      </w:r>
      <w:r>
        <w:rPr>
          <w:spacing w:val="-6"/>
        </w:rPr>
        <w:t xml:space="preserve"> </w:t>
      </w:r>
      <w:r>
        <w:rPr>
          <w:spacing w:val="-2"/>
        </w:rPr>
        <w:t>individuale”.</w:t>
      </w:r>
    </w:p>
    <w:p w:rsidR="00106BE7" w:rsidRDefault="005A2E37">
      <w:pPr>
        <w:pStyle w:val="Corpotesto"/>
        <w:spacing w:before="182"/>
        <w:ind w:left="113" w:right="220" w:firstLine="0"/>
        <w:jc w:val="both"/>
      </w:pPr>
      <w:r>
        <w:t>Il</w:t>
      </w:r>
      <w:r>
        <w:rPr>
          <w:spacing w:val="-13"/>
        </w:rPr>
        <w:t xml:space="preserve"> </w:t>
      </w:r>
      <w:r>
        <w:t>Liceo</w:t>
      </w:r>
      <w:r>
        <w:rPr>
          <w:spacing w:val="-12"/>
        </w:rPr>
        <w:t xml:space="preserve"> </w:t>
      </w:r>
      <w:r>
        <w:t>Pitagora riconosce</w:t>
      </w:r>
      <w:r>
        <w:rPr>
          <w:spacing w:val="-12"/>
        </w:rPr>
        <w:t xml:space="preserve"> </w:t>
      </w:r>
      <w:r>
        <w:t>il</w:t>
      </w:r>
      <w:r>
        <w:rPr>
          <w:spacing w:val="-13"/>
        </w:rPr>
        <w:t xml:space="preserve"> </w:t>
      </w:r>
      <w:r>
        <w:t>valore</w:t>
      </w:r>
      <w:r>
        <w:rPr>
          <w:spacing w:val="-12"/>
        </w:rPr>
        <w:t xml:space="preserve"> </w:t>
      </w:r>
      <w:r>
        <w:t>delle</w:t>
      </w:r>
      <w:r>
        <w:rPr>
          <w:spacing w:val="-13"/>
        </w:rPr>
        <w:t xml:space="preserve"> </w:t>
      </w:r>
      <w:r>
        <w:t>esperienze</w:t>
      </w:r>
      <w:r>
        <w:rPr>
          <w:spacing w:val="-12"/>
        </w:rPr>
        <w:t xml:space="preserve"> </w:t>
      </w:r>
      <w:r>
        <w:t>formative</w:t>
      </w:r>
      <w:r>
        <w:rPr>
          <w:spacing w:val="-12"/>
        </w:rPr>
        <w:t xml:space="preserve"> </w:t>
      </w:r>
      <w:r>
        <w:t>di</w:t>
      </w:r>
      <w:r>
        <w:rPr>
          <w:spacing w:val="-13"/>
        </w:rPr>
        <w:t xml:space="preserve"> </w:t>
      </w:r>
      <w:r>
        <w:t>mobilità</w:t>
      </w:r>
      <w:r>
        <w:rPr>
          <w:spacing w:val="-12"/>
        </w:rPr>
        <w:t xml:space="preserve"> </w:t>
      </w:r>
      <w:r>
        <w:t>studentesca</w:t>
      </w:r>
      <w:r>
        <w:rPr>
          <w:spacing w:val="-13"/>
        </w:rPr>
        <w:t xml:space="preserve"> </w:t>
      </w:r>
      <w:r>
        <w:t>internazionale,</w:t>
      </w:r>
      <w:r>
        <w:rPr>
          <w:spacing w:val="-12"/>
        </w:rPr>
        <w:t xml:space="preserve"> </w:t>
      </w:r>
      <w:r>
        <w:t>intesi</w:t>
      </w:r>
      <w:r>
        <w:rPr>
          <w:spacing w:val="-12"/>
        </w:rPr>
        <w:t xml:space="preserve"> </w:t>
      </w:r>
      <w:r>
        <w:t>come occasione</w:t>
      </w:r>
      <w:r>
        <w:rPr>
          <w:spacing w:val="-1"/>
        </w:rPr>
        <w:t xml:space="preserve"> </w:t>
      </w:r>
      <w:r>
        <w:t>per</w:t>
      </w:r>
      <w:r>
        <w:rPr>
          <w:spacing w:val="-1"/>
        </w:rPr>
        <w:t xml:space="preserve"> </w:t>
      </w:r>
      <w:r>
        <w:t>l’arricchimento del</w:t>
      </w:r>
      <w:r>
        <w:rPr>
          <w:spacing w:val="-1"/>
        </w:rPr>
        <w:t xml:space="preserve"> </w:t>
      </w:r>
      <w:r>
        <w:t>proprio</w:t>
      </w:r>
      <w:r>
        <w:rPr>
          <w:spacing w:val="-1"/>
        </w:rPr>
        <w:t xml:space="preserve"> </w:t>
      </w:r>
      <w:r>
        <w:t>bagaglio</w:t>
      </w:r>
      <w:r>
        <w:rPr>
          <w:spacing w:val="-2"/>
        </w:rPr>
        <w:t xml:space="preserve"> </w:t>
      </w:r>
      <w:r>
        <w:t>culturale,</w:t>
      </w:r>
      <w:r>
        <w:rPr>
          <w:spacing w:val="-1"/>
        </w:rPr>
        <w:t xml:space="preserve"> </w:t>
      </w:r>
      <w:r>
        <w:t>la</w:t>
      </w:r>
      <w:r>
        <w:rPr>
          <w:spacing w:val="-1"/>
        </w:rPr>
        <w:t xml:space="preserve"> </w:t>
      </w:r>
      <w:r>
        <w:t>maturazione</w:t>
      </w:r>
      <w:r>
        <w:rPr>
          <w:spacing w:val="-3"/>
        </w:rPr>
        <w:t xml:space="preserve"> </w:t>
      </w:r>
      <w:r>
        <w:t>e</w:t>
      </w:r>
      <w:r>
        <w:rPr>
          <w:spacing w:val="-1"/>
        </w:rPr>
        <w:t xml:space="preserve"> </w:t>
      </w:r>
      <w:r>
        <w:t>il</w:t>
      </w:r>
      <w:r>
        <w:rPr>
          <w:spacing w:val="-2"/>
        </w:rPr>
        <w:t xml:space="preserve"> </w:t>
      </w:r>
      <w:r>
        <w:t>potenziamento di</w:t>
      </w:r>
      <w:r>
        <w:rPr>
          <w:spacing w:val="-4"/>
        </w:rPr>
        <w:t xml:space="preserve"> </w:t>
      </w:r>
      <w:r>
        <w:t>molteplici abilità trasversali. Le esperienze di studio o formazione compiute all’estero per periodi non superiori a un anno</w:t>
      </w:r>
      <w:r>
        <w:rPr>
          <w:spacing w:val="-8"/>
        </w:rPr>
        <w:t xml:space="preserve"> </w:t>
      </w:r>
      <w:r>
        <w:t>scolastico</w:t>
      </w:r>
      <w:r>
        <w:rPr>
          <w:spacing w:val="-8"/>
        </w:rPr>
        <w:t xml:space="preserve"> </w:t>
      </w:r>
      <w:r>
        <w:t>sono</w:t>
      </w:r>
      <w:r>
        <w:rPr>
          <w:spacing w:val="-10"/>
        </w:rPr>
        <w:t xml:space="preserve"> </w:t>
      </w:r>
      <w:r>
        <w:t>valide</w:t>
      </w:r>
      <w:r>
        <w:rPr>
          <w:spacing w:val="-13"/>
        </w:rPr>
        <w:t xml:space="preserve"> </w:t>
      </w:r>
      <w:r>
        <w:t>per</w:t>
      </w:r>
      <w:r>
        <w:rPr>
          <w:spacing w:val="-5"/>
        </w:rPr>
        <w:t xml:space="preserve"> </w:t>
      </w:r>
      <w:r>
        <w:t>la</w:t>
      </w:r>
      <w:r>
        <w:rPr>
          <w:spacing w:val="-9"/>
        </w:rPr>
        <w:t xml:space="preserve"> </w:t>
      </w:r>
      <w:r>
        <w:t>riammissione</w:t>
      </w:r>
      <w:r>
        <w:rPr>
          <w:spacing w:val="-6"/>
        </w:rPr>
        <w:t xml:space="preserve"> </w:t>
      </w:r>
      <w:r>
        <w:t>nell’istituto</w:t>
      </w:r>
      <w:r>
        <w:rPr>
          <w:spacing w:val="-8"/>
        </w:rPr>
        <w:t xml:space="preserve"> </w:t>
      </w:r>
      <w:r>
        <w:t>di</w:t>
      </w:r>
      <w:r>
        <w:rPr>
          <w:spacing w:val="-9"/>
        </w:rPr>
        <w:t xml:space="preserve"> </w:t>
      </w:r>
      <w:r>
        <w:t>provenienza</w:t>
      </w:r>
      <w:r>
        <w:rPr>
          <w:spacing w:val="-12"/>
        </w:rPr>
        <w:t xml:space="preserve"> </w:t>
      </w:r>
      <w:r>
        <w:t>e</w:t>
      </w:r>
      <w:r>
        <w:rPr>
          <w:spacing w:val="-10"/>
        </w:rPr>
        <w:t xml:space="preserve"> </w:t>
      </w:r>
      <w:r>
        <w:t>sono</w:t>
      </w:r>
      <w:r>
        <w:rPr>
          <w:spacing w:val="-10"/>
        </w:rPr>
        <w:t xml:space="preserve"> </w:t>
      </w:r>
      <w:r>
        <w:t>valutate</w:t>
      </w:r>
      <w:r>
        <w:rPr>
          <w:spacing w:val="-6"/>
        </w:rPr>
        <w:t xml:space="preserve"> </w:t>
      </w:r>
      <w:r>
        <w:t>negli</w:t>
      </w:r>
      <w:r>
        <w:rPr>
          <w:spacing w:val="-12"/>
        </w:rPr>
        <w:t xml:space="preserve"> </w:t>
      </w:r>
      <w:r>
        <w:t>scrutini</w:t>
      </w:r>
      <w:r>
        <w:rPr>
          <w:spacing w:val="-8"/>
        </w:rPr>
        <w:t xml:space="preserve"> </w:t>
      </w:r>
      <w:r>
        <w:t>sulla base della loro coerenza con gli obiettivi didattici previsti dalle Indicazioni Nazionali dei Licei. Non sono consigliate le esperienze nell’ultimo anno scolastico perché preparatorio all’Esame di Stato. Per la migliore riuscita di tali esperienze e per favorire un ottimale rientro degli allievi nella classe di appartenenza, il Liceo ha predisposto le seguenti indicazioni operative.</w:t>
      </w:r>
    </w:p>
    <w:p w:rsidR="00106BE7" w:rsidRDefault="00106BE7">
      <w:pPr>
        <w:pStyle w:val="Corpotesto"/>
        <w:ind w:left="0" w:firstLine="0"/>
      </w:pPr>
    </w:p>
    <w:p w:rsidR="00106BE7" w:rsidRDefault="00106BE7">
      <w:pPr>
        <w:pStyle w:val="Corpotesto"/>
        <w:spacing w:before="9"/>
        <w:ind w:left="0" w:firstLine="0"/>
        <w:rPr>
          <w:sz w:val="32"/>
        </w:rPr>
      </w:pPr>
    </w:p>
    <w:p w:rsidR="00106BE7" w:rsidRDefault="005A2E37">
      <w:pPr>
        <w:pStyle w:val="Titolo11"/>
        <w:numPr>
          <w:ilvl w:val="1"/>
          <w:numId w:val="3"/>
        </w:numPr>
        <w:tabs>
          <w:tab w:val="left" w:pos="832"/>
        </w:tabs>
        <w:ind w:left="832" w:hanging="359"/>
        <w:jc w:val="both"/>
      </w:pPr>
      <w:r>
        <w:t>Prima</w:t>
      </w:r>
      <w:r>
        <w:rPr>
          <w:spacing w:val="-7"/>
        </w:rPr>
        <w:t xml:space="preserve"> </w:t>
      </w:r>
      <w:r>
        <w:t>della</w:t>
      </w:r>
      <w:r>
        <w:rPr>
          <w:spacing w:val="-4"/>
        </w:rPr>
        <w:t xml:space="preserve"> </w:t>
      </w:r>
      <w:r>
        <w:rPr>
          <w:spacing w:val="-2"/>
        </w:rPr>
        <w:t>partenza</w:t>
      </w:r>
    </w:p>
    <w:p w:rsidR="00106BE7" w:rsidRDefault="005A2E37">
      <w:pPr>
        <w:pStyle w:val="Paragrafoelenco"/>
        <w:numPr>
          <w:ilvl w:val="2"/>
          <w:numId w:val="3"/>
        </w:numPr>
        <w:tabs>
          <w:tab w:val="left" w:pos="833"/>
        </w:tabs>
        <w:spacing w:before="20" w:line="259" w:lineRule="auto"/>
        <w:ind w:right="226"/>
      </w:pPr>
      <w:r>
        <w:t>I genitori contattano il coordinatore di classe ed i docenti della classe informandoli dell’intenzione dello studente di frequentare un periodo di studio all’estero nell’anno scolastico successivo.</w:t>
      </w:r>
    </w:p>
    <w:p w:rsidR="00106BE7" w:rsidRDefault="005A2E37">
      <w:pPr>
        <w:pStyle w:val="Paragrafoelenco"/>
        <w:numPr>
          <w:ilvl w:val="2"/>
          <w:numId w:val="3"/>
        </w:numPr>
        <w:tabs>
          <w:tab w:val="left" w:pos="833"/>
        </w:tabs>
        <w:spacing w:before="1" w:line="259" w:lineRule="auto"/>
        <w:ind w:right="227"/>
      </w:pPr>
      <w:r>
        <w:t>Il Consiglio di classe dell’alunno/a interessato/a dà un parere preliminare sull’opportunità di tale frequenza al più tardi nell’ultimo consiglio di classe di maggio, tenendo in considerazione l’andamento</w:t>
      </w:r>
      <w:r>
        <w:rPr>
          <w:spacing w:val="-10"/>
        </w:rPr>
        <w:t xml:space="preserve"> </w:t>
      </w:r>
      <w:r>
        <w:t>scolastico</w:t>
      </w:r>
      <w:r>
        <w:rPr>
          <w:spacing w:val="-9"/>
        </w:rPr>
        <w:t xml:space="preserve"> </w:t>
      </w:r>
      <w:r>
        <w:t>dello/a</w:t>
      </w:r>
      <w:r>
        <w:rPr>
          <w:spacing w:val="-11"/>
        </w:rPr>
        <w:t xml:space="preserve"> </w:t>
      </w:r>
      <w:r>
        <w:t>studente/essa</w:t>
      </w:r>
      <w:r>
        <w:rPr>
          <w:spacing w:val="-10"/>
        </w:rPr>
        <w:t xml:space="preserve"> </w:t>
      </w:r>
      <w:r>
        <w:t>e</w:t>
      </w:r>
      <w:r>
        <w:rPr>
          <w:spacing w:val="-11"/>
        </w:rPr>
        <w:t xml:space="preserve"> </w:t>
      </w:r>
      <w:r>
        <w:t>sottolineando</w:t>
      </w:r>
      <w:r>
        <w:rPr>
          <w:spacing w:val="-10"/>
        </w:rPr>
        <w:t xml:space="preserve"> </w:t>
      </w:r>
      <w:r>
        <w:t>che</w:t>
      </w:r>
      <w:r>
        <w:rPr>
          <w:spacing w:val="-12"/>
        </w:rPr>
        <w:t xml:space="preserve"> </w:t>
      </w:r>
      <w:r>
        <w:t>il</w:t>
      </w:r>
      <w:r>
        <w:rPr>
          <w:spacing w:val="-12"/>
        </w:rPr>
        <w:t xml:space="preserve"> </w:t>
      </w:r>
      <w:r>
        <w:t>riallineamento</w:t>
      </w:r>
      <w:r>
        <w:rPr>
          <w:spacing w:val="31"/>
        </w:rPr>
        <w:t xml:space="preserve"> </w:t>
      </w:r>
      <w:r>
        <w:t>delle</w:t>
      </w:r>
      <w:r>
        <w:rPr>
          <w:spacing w:val="-11"/>
        </w:rPr>
        <w:t xml:space="preserve"> </w:t>
      </w:r>
      <w:r>
        <w:t>conoscenze dello studente/essa con le programmazioni disciplinari</w:t>
      </w:r>
      <w:r>
        <w:rPr>
          <w:spacing w:val="40"/>
        </w:rPr>
        <w:t xml:space="preserve"> </w:t>
      </w:r>
      <w:r>
        <w:t>dovrà</w:t>
      </w:r>
      <w:r>
        <w:rPr>
          <w:spacing w:val="40"/>
        </w:rPr>
        <w:t xml:space="preserve"> </w:t>
      </w:r>
      <w:r>
        <w:t>essere</w:t>
      </w:r>
      <w:r>
        <w:rPr>
          <w:spacing w:val="40"/>
        </w:rPr>
        <w:t xml:space="preserve"> </w:t>
      </w:r>
      <w:r>
        <w:t>portato</w:t>
      </w:r>
      <w:r>
        <w:rPr>
          <w:spacing w:val="40"/>
        </w:rPr>
        <w:t xml:space="preserve"> </w:t>
      </w:r>
      <w:r>
        <w:t>a termine in tempo utile per non inficiare il profitto del quinto anno.</w:t>
      </w:r>
    </w:p>
    <w:p w:rsidR="00106BE7" w:rsidRDefault="005A2E37">
      <w:pPr>
        <w:pStyle w:val="Paragrafoelenco"/>
        <w:numPr>
          <w:ilvl w:val="2"/>
          <w:numId w:val="3"/>
        </w:numPr>
        <w:tabs>
          <w:tab w:val="left" w:pos="833"/>
        </w:tabs>
        <w:spacing w:before="22" w:line="259" w:lineRule="auto"/>
        <w:ind w:right="222"/>
      </w:pPr>
      <w:r>
        <w:t>La</w:t>
      </w:r>
      <w:r>
        <w:rPr>
          <w:spacing w:val="-13"/>
        </w:rPr>
        <w:t xml:space="preserve"> </w:t>
      </w:r>
      <w:r>
        <w:t>scelta</w:t>
      </w:r>
      <w:r>
        <w:rPr>
          <w:spacing w:val="-12"/>
        </w:rPr>
        <w:t xml:space="preserve"> </w:t>
      </w:r>
      <w:r>
        <w:t>di</w:t>
      </w:r>
      <w:r>
        <w:rPr>
          <w:spacing w:val="-13"/>
        </w:rPr>
        <w:t xml:space="preserve"> </w:t>
      </w:r>
      <w:r>
        <w:t>effettuare</w:t>
      </w:r>
      <w:r>
        <w:rPr>
          <w:spacing w:val="-12"/>
        </w:rPr>
        <w:t xml:space="preserve"> </w:t>
      </w:r>
      <w:r>
        <w:t>il</w:t>
      </w:r>
      <w:r>
        <w:rPr>
          <w:spacing w:val="-9"/>
        </w:rPr>
        <w:t xml:space="preserve"> </w:t>
      </w:r>
      <w:r>
        <w:t>periodo</w:t>
      </w:r>
      <w:r>
        <w:rPr>
          <w:spacing w:val="-10"/>
        </w:rPr>
        <w:t xml:space="preserve"> </w:t>
      </w:r>
      <w:r>
        <w:t>di</w:t>
      </w:r>
      <w:r>
        <w:rPr>
          <w:spacing w:val="-12"/>
        </w:rPr>
        <w:t xml:space="preserve"> </w:t>
      </w:r>
      <w:r>
        <w:t>studio</w:t>
      </w:r>
      <w:r>
        <w:rPr>
          <w:spacing w:val="-11"/>
        </w:rPr>
        <w:t xml:space="preserve"> </w:t>
      </w:r>
      <w:r>
        <w:t>all’estero</w:t>
      </w:r>
      <w:r>
        <w:rPr>
          <w:spacing w:val="-10"/>
        </w:rPr>
        <w:t xml:space="preserve"> </w:t>
      </w:r>
      <w:r>
        <w:t>deve</w:t>
      </w:r>
      <w:r>
        <w:rPr>
          <w:spacing w:val="-11"/>
        </w:rPr>
        <w:t xml:space="preserve"> </w:t>
      </w:r>
      <w:r>
        <w:t>essere</w:t>
      </w:r>
      <w:r>
        <w:rPr>
          <w:spacing w:val="-8"/>
        </w:rPr>
        <w:t xml:space="preserve"> </w:t>
      </w:r>
      <w:r>
        <w:t>formalmente</w:t>
      </w:r>
      <w:r>
        <w:rPr>
          <w:spacing w:val="-11"/>
        </w:rPr>
        <w:t xml:space="preserve"> </w:t>
      </w:r>
      <w:r>
        <w:t>comunicata</w:t>
      </w:r>
      <w:r>
        <w:rPr>
          <w:spacing w:val="-9"/>
        </w:rPr>
        <w:t xml:space="preserve"> </w:t>
      </w:r>
      <w:r>
        <w:t>al</w:t>
      </w:r>
      <w:r>
        <w:rPr>
          <w:spacing w:val="-13"/>
        </w:rPr>
        <w:t xml:space="preserve"> </w:t>
      </w:r>
      <w:r>
        <w:t xml:space="preserve">Dirigente Scolastico entro il termine dell’anno scolastico che precede la partenza; nella domanda devono essere forniti elementi utili per la conoscenza dei programmi delle materie all’estero; il modello di domanda è scaricabile dal sito di Istituto, sezione </w:t>
      </w:r>
      <w:r>
        <w:rPr>
          <w:i/>
        </w:rPr>
        <w:t>Modulistica Genitori</w:t>
      </w:r>
      <w:r>
        <w:t>.</w:t>
      </w:r>
    </w:p>
    <w:p w:rsidR="00106BE7" w:rsidRDefault="005A2E37">
      <w:pPr>
        <w:pStyle w:val="Paragrafoelenco"/>
        <w:numPr>
          <w:ilvl w:val="2"/>
          <w:numId w:val="3"/>
        </w:numPr>
        <w:tabs>
          <w:tab w:val="left" w:pos="833"/>
        </w:tabs>
        <w:spacing w:line="259" w:lineRule="auto"/>
        <w:ind w:right="222"/>
      </w:pPr>
      <w:r>
        <w:t>Il</w:t>
      </w:r>
      <w:r>
        <w:rPr>
          <w:spacing w:val="-5"/>
        </w:rPr>
        <w:t xml:space="preserve"> </w:t>
      </w:r>
      <w:r>
        <w:t>Consiglio</w:t>
      </w:r>
      <w:r>
        <w:rPr>
          <w:spacing w:val="-3"/>
        </w:rPr>
        <w:t xml:space="preserve"> </w:t>
      </w:r>
      <w:r>
        <w:t>di</w:t>
      </w:r>
      <w:r>
        <w:rPr>
          <w:spacing w:val="-2"/>
        </w:rPr>
        <w:t xml:space="preserve"> </w:t>
      </w:r>
      <w:r>
        <w:t>classe</w:t>
      </w:r>
      <w:r>
        <w:rPr>
          <w:spacing w:val="-3"/>
        </w:rPr>
        <w:t xml:space="preserve"> </w:t>
      </w:r>
      <w:r>
        <w:t>individua</w:t>
      </w:r>
      <w:r>
        <w:rPr>
          <w:spacing w:val="-1"/>
        </w:rPr>
        <w:t xml:space="preserve"> </w:t>
      </w:r>
      <w:r>
        <w:t>un</w:t>
      </w:r>
      <w:r>
        <w:rPr>
          <w:spacing w:val="-5"/>
        </w:rPr>
        <w:t xml:space="preserve"> </w:t>
      </w:r>
      <w:r>
        <w:t>tutor</w:t>
      </w:r>
      <w:r>
        <w:rPr>
          <w:spacing w:val="-4"/>
        </w:rPr>
        <w:t xml:space="preserve"> </w:t>
      </w:r>
      <w:r>
        <w:t>che,</w:t>
      </w:r>
      <w:r>
        <w:rPr>
          <w:spacing w:val="-4"/>
        </w:rPr>
        <w:t xml:space="preserve"> </w:t>
      </w:r>
      <w:r>
        <w:t>con</w:t>
      </w:r>
      <w:r>
        <w:rPr>
          <w:spacing w:val="-5"/>
        </w:rPr>
        <w:t xml:space="preserve"> </w:t>
      </w:r>
      <w:r>
        <w:t>il</w:t>
      </w:r>
      <w:r>
        <w:rPr>
          <w:spacing w:val="-4"/>
        </w:rPr>
        <w:t xml:space="preserve"> </w:t>
      </w:r>
      <w:r>
        <w:t>supporto</w:t>
      </w:r>
      <w:r>
        <w:rPr>
          <w:spacing w:val="-1"/>
        </w:rPr>
        <w:t xml:space="preserve"> </w:t>
      </w:r>
      <w:r>
        <w:t>della</w:t>
      </w:r>
      <w:r>
        <w:rPr>
          <w:spacing w:val="-4"/>
        </w:rPr>
        <w:t xml:space="preserve"> </w:t>
      </w:r>
      <w:r>
        <w:t>Funzione Strumentale per</w:t>
      </w:r>
      <w:r>
        <w:rPr>
          <w:spacing w:val="-2"/>
        </w:rPr>
        <w:t xml:space="preserve"> </w:t>
      </w:r>
      <w:r>
        <w:t>i</w:t>
      </w:r>
      <w:r>
        <w:rPr>
          <w:spacing w:val="-4"/>
        </w:rPr>
        <w:t xml:space="preserve"> </w:t>
      </w:r>
      <w:r>
        <w:t>progetti internazionali, possa in questa fase occuparsi dei necessari adempimenti richiesti dall’associazione che fa da tramite tra la scuola italiana e quella straniera (modulistica, ecc.).</w:t>
      </w:r>
    </w:p>
    <w:p w:rsidR="00106BE7" w:rsidRDefault="005A2E37">
      <w:pPr>
        <w:pStyle w:val="Paragrafoelenco"/>
        <w:numPr>
          <w:ilvl w:val="2"/>
          <w:numId w:val="3"/>
        </w:numPr>
        <w:tabs>
          <w:tab w:val="left" w:pos="833"/>
        </w:tabs>
        <w:spacing w:line="259" w:lineRule="auto"/>
        <w:ind w:right="222"/>
      </w:pPr>
      <w:r>
        <w:t>Lo/a</w:t>
      </w:r>
      <w:r>
        <w:rPr>
          <w:spacing w:val="-6"/>
        </w:rPr>
        <w:t xml:space="preserve"> </w:t>
      </w:r>
      <w:r>
        <w:t>studente/essa</w:t>
      </w:r>
      <w:r>
        <w:rPr>
          <w:spacing w:val="-8"/>
        </w:rPr>
        <w:t xml:space="preserve"> </w:t>
      </w:r>
      <w:r>
        <w:t>che</w:t>
      </w:r>
      <w:r>
        <w:rPr>
          <w:spacing w:val="-7"/>
        </w:rPr>
        <w:t xml:space="preserve"> </w:t>
      </w:r>
      <w:r>
        <w:t>progetti</w:t>
      </w:r>
      <w:r>
        <w:rPr>
          <w:spacing w:val="-6"/>
        </w:rPr>
        <w:t xml:space="preserve"> </w:t>
      </w:r>
      <w:r>
        <w:t>una</w:t>
      </w:r>
      <w:r>
        <w:rPr>
          <w:spacing w:val="-7"/>
        </w:rPr>
        <w:t xml:space="preserve"> </w:t>
      </w:r>
      <w:r>
        <w:t>permanenza</w:t>
      </w:r>
      <w:r>
        <w:rPr>
          <w:spacing w:val="-6"/>
        </w:rPr>
        <w:t xml:space="preserve"> </w:t>
      </w:r>
      <w:r>
        <w:t>all’estero</w:t>
      </w:r>
      <w:r>
        <w:rPr>
          <w:spacing w:val="-6"/>
        </w:rPr>
        <w:t xml:space="preserve"> </w:t>
      </w:r>
      <w:r>
        <w:t>della</w:t>
      </w:r>
      <w:r>
        <w:rPr>
          <w:spacing w:val="-7"/>
        </w:rPr>
        <w:t xml:space="preserve"> </w:t>
      </w:r>
      <w:r>
        <w:t>durata</w:t>
      </w:r>
      <w:r>
        <w:rPr>
          <w:spacing w:val="-6"/>
        </w:rPr>
        <w:t xml:space="preserve"> </w:t>
      </w:r>
      <w:r>
        <w:t>dell’intero</w:t>
      </w:r>
      <w:r>
        <w:rPr>
          <w:spacing w:val="-3"/>
        </w:rPr>
        <w:t xml:space="preserve"> </w:t>
      </w:r>
      <w:r>
        <w:t>anno</w:t>
      </w:r>
      <w:r>
        <w:rPr>
          <w:spacing w:val="-8"/>
        </w:rPr>
        <w:t xml:space="preserve"> </w:t>
      </w:r>
      <w:r>
        <w:t>scolastico</w:t>
      </w:r>
      <w:r>
        <w:rPr>
          <w:spacing w:val="-7"/>
        </w:rPr>
        <w:t xml:space="preserve"> </w:t>
      </w:r>
      <w:r>
        <w:t>o di parte di esso s’iscrive regolarmente alla classe successiva; accanto al suo nome comparirà in tutti gli atti ufficiali la dicitura “frequentante all’estero ai sensi della CM 181/97, comma 1”.</w:t>
      </w:r>
    </w:p>
    <w:p w:rsidR="00106BE7" w:rsidRPr="004B689E" w:rsidRDefault="005A2E37">
      <w:pPr>
        <w:pStyle w:val="Paragrafoelenco"/>
        <w:numPr>
          <w:ilvl w:val="2"/>
          <w:numId w:val="3"/>
        </w:numPr>
        <w:tabs>
          <w:tab w:val="left" w:pos="833"/>
        </w:tabs>
        <w:spacing w:line="259" w:lineRule="auto"/>
        <w:ind w:right="230"/>
      </w:pPr>
      <w:r>
        <w:t xml:space="preserve">Lo/a studente/essa s’impegna a recuperare, durante il soggiorno all’estero o al rientro, i nuclei fondanti delle discipline non studiate all’estero che gli/le consentano di reinserirsi nella classe successiva, secondo le indicazioni del Consiglio di Classe, e a sottoporsi alle prove di accertamento previste prima dell’inizio del nuovo </w:t>
      </w:r>
      <w:r w:rsidRPr="004B689E">
        <w:t>anno scolastico.</w:t>
      </w:r>
    </w:p>
    <w:p w:rsidR="00106BE7" w:rsidRPr="004B689E" w:rsidRDefault="005A2E37">
      <w:pPr>
        <w:pStyle w:val="Paragrafoelenco"/>
        <w:numPr>
          <w:ilvl w:val="2"/>
          <w:numId w:val="3"/>
        </w:numPr>
        <w:tabs>
          <w:tab w:val="left" w:pos="833"/>
        </w:tabs>
        <w:spacing w:before="21" w:line="259" w:lineRule="auto"/>
        <w:ind w:right="221"/>
      </w:pPr>
      <w:r w:rsidRPr="004B689E">
        <w:t>«Lo</w:t>
      </w:r>
      <w:r w:rsidRPr="004B689E">
        <w:rPr>
          <w:spacing w:val="-7"/>
        </w:rPr>
        <w:t xml:space="preserve"> </w:t>
      </w:r>
      <w:r w:rsidRPr="004B689E">
        <w:t>studente</w:t>
      </w:r>
      <w:r w:rsidRPr="004B689E">
        <w:rPr>
          <w:spacing w:val="-11"/>
        </w:rPr>
        <w:t xml:space="preserve"> </w:t>
      </w:r>
      <w:r w:rsidRPr="004B689E">
        <w:t>in</w:t>
      </w:r>
      <w:r w:rsidRPr="004B689E">
        <w:rPr>
          <w:spacing w:val="-12"/>
        </w:rPr>
        <w:t xml:space="preserve"> </w:t>
      </w:r>
      <w:r w:rsidRPr="004B689E">
        <w:t>ogni</w:t>
      </w:r>
      <w:r w:rsidRPr="004B689E">
        <w:rPr>
          <w:spacing w:val="-6"/>
        </w:rPr>
        <w:t xml:space="preserve"> </w:t>
      </w:r>
      <w:r w:rsidRPr="004B689E">
        <w:t>caso</w:t>
      </w:r>
      <w:r w:rsidRPr="004B689E">
        <w:rPr>
          <w:spacing w:val="-5"/>
        </w:rPr>
        <w:t xml:space="preserve"> </w:t>
      </w:r>
      <w:r w:rsidRPr="004B689E">
        <w:t>dovrebbe</w:t>
      </w:r>
      <w:r w:rsidRPr="004B689E">
        <w:rPr>
          <w:spacing w:val="-6"/>
        </w:rPr>
        <w:t xml:space="preserve"> </w:t>
      </w:r>
      <w:r w:rsidRPr="004B689E">
        <w:t>farsi</w:t>
      </w:r>
      <w:r w:rsidRPr="004B689E">
        <w:rPr>
          <w:spacing w:val="-13"/>
        </w:rPr>
        <w:t xml:space="preserve"> </w:t>
      </w:r>
      <w:r w:rsidRPr="004B689E">
        <w:t>promotore</w:t>
      </w:r>
      <w:r w:rsidRPr="004B689E">
        <w:rPr>
          <w:spacing w:val="-7"/>
        </w:rPr>
        <w:t xml:space="preserve"> </w:t>
      </w:r>
      <w:r w:rsidRPr="004B689E">
        <w:t>di</w:t>
      </w:r>
      <w:r w:rsidRPr="004B689E">
        <w:rPr>
          <w:spacing w:val="-12"/>
        </w:rPr>
        <w:t xml:space="preserve"> </w:t>
      </w:r>
      <w:r w:rsidRPr="004B689E">
        <w:t>un</w:t>
      </w:r>
      <w:r w:rsidRPr="004B689E">
        <w:rPr>
          <w:spacing w:val="-10"/>
        </w:rPr>
        <w:t xml:space="preserve"> </w:t>
      </w:r>
      <w:r w:rsidRPr="004B689E">
        <w:t>Contratto</w:t>
      </w:r>
      <w:r w:rsidRPr="004B689E">
        <w:rPr>
          <w:spacing w:val="-8"/>
        </w:rPr>
        <w:t xml:space="preserve"> </w:t>
      </w:r>
      <w:r w:rsidRPr="004B689E">
        <w:t>formativo</w:t>
      </w:r>
      <w:r w:rsidRPr="004B689E">
        <w:rPr>
          <w:spacing w:val="-9"/>
        </w:rPr>
        <w:t xml:space="preserve"> </w:t>
      </w:r>
      <w:r w:rsidRPr="004B689E">
        <w:t>o</w:t>
      </w:r>
      <w:r w:rsidRPr="004B689E">
        <w:rPr>
          <w:spacing w:val="-5"/>
        </w:rPr>
        <w:t xml:space="preserve"> </w:t>
      </w:r>
      <w:r w:rsidRPr="004B689E">
        <w:t>Learning</w:t>
      </w:r>
      <w:r w:rsidRPr="004B689E">
        <w:rPr>
          <w:spacing w:val="-9"/>
        </w:rPr>
        <w:t xml:space="preserve"> </w:t>
      </w:r>
      <w:r w:rsidRPr="004B689E">
        <w:t>Agreement nel quale siano evidenziate</w:t>
      </w:r>
      <w:r w:rsidRPr="004B689E">
        <w:rPr>
          <w:spacing w:val="-1"/>
        </w:rPr>
        <w:t xml:space="preserve"> </w:t>
      </w:r>
      <w:r w:rsidRPr="004B689E">
        <w:t>le modalità di interazione</w:t>
      </w:r>
      <w:r w:rsidRPr="004B689E">
        <w:rPr>
          <w:spacing w:val="-1"/>
        </w:rPr>
        <w:t xml:space="preserve"> </w:t>
      </w:r>
      <w:r w:rsidRPr="004B689E">
        <w:t>tra l’istituto di provenienza</w:t>
      </w:r>
      <w:r w:rsidRPr="004B689E">
        <w:rPr>
          <w:spacing w:val="-1"/>
        </w:rPr>
        <w:t xml:space="preserve"> </w:t>
      </w:r>
      <w:r w:rsidRPr="004B689E">
        <w:t>italiano e l’istituto ospitante</w:t>
      </w:r>
      <w:r w:rsidRPr="004B689E">
        <w:rPr>
          <w:spacing w:val="-5"/>
        </w:rPr>
        <w:t xml:space="preserve"> </w:t>
      </w:r>
      <w:r w:rsidRPr="004B689E">
        <w:t>estero</w:t>
      </w:r>
      <w:r w:rsidRPr="004B689E">
        <w:rPr>
          <w:spacing w:val="40"/>
        </w:rPr>
        <w:t xml:space="preserve"> </w:t>
      </w:r>
      <w:r w:rsidRPr="004B689E">
        <w:t>(tramite</w:t>
      </w:r>
      <w:r w:rsidRPr="004B689E">
        <w:rPr>
          <w:spacing w:val="-5"/>
        </w:rPr>
        <w:t xml:space="preserve"> </w:t>
      </w:r>
      <w:r w:rsidRPr="004B689E">
        <w:t>il</w:t>
      </w:r>
      <w:r w:rsidRPr="004B689E">
        <w:rPr>
          <w:spacing w:val="-6"/>
        </w:rPr>
        <w:t xml:space="preserve"> </w:t>
      </w:r>
      <w:r w:rsidRPr="004B689E">
        <w:t>docente</w:t>
      </w:r>
      <w:r w:rsidRPr="004B689E">
        <w:rPr>
          <w:spacing w:val="-5"/>
        </w:rPr>
        <w:t xml:space="preserve"> </w:t>
      </w:r>
      <w:r w:rsidRPr="004B689E">
        <w:t>tutor</w:t>
      </w:r>
      <w:r w:rsidRPr="004B689E">
        <w:rPr>
          <w:spacing w:val="-4"/>
        </w:rPr>
        <w:t xml:space="preserve"> </w:t>
      </w:r>
      <w:r w:rsidRPr="004B689E">
        <w:t>designato</w:t>
      </w:r>
      <w:r w:rsidRPr="004B689E">
        <w:rPr>
          <w:spacing w:val="-5"/>
        </w:rPr>
        <w:t xml:space="preserve"> </w:t>
      </w:r>
      <w:r w:rsidRPr="004B689E">
        <w:t>dal</w:t>
      </w:r>
      <w:r w:rsidRPr="004B689E">
        <w:rPr>
          <w:spacing w:val="-5"/>
        </w:rPr>
        <w:t xml:space="preserve"> </w:t>
      </w:r>
      <w:r w:rsidRPr="004B689E">
        <w:t>Consiglio</w:t>
      </w:r>
      <w:r w:rsidRPr="004B689E">
        <w:rPr>
          <w:spacing w:val="-3"/>
        </w:rPr>
        <w:t xml:space="preserve"> </w:t>
      </w:r>
      <w:r w:rsidRPr="004B689E">
        <w:t>di</w:t>
      </w:r>
      <w:r w:rsidRPr="004B689E">
        <w:rPr>
          <w:spacing w:val="-6"/>
        </w:rPr>
        <w:t xml:space="preserve"> </w:t>
      </w:r>
      <w:r w:rsidRPr="004B689E">
        <w:t>classe</w:t>
      </w:r>
      <w:r w:rsidRPr="004B689E">
        <w:rPr>
          <w:spacing w:val="-5"/>
        </w:rPr>
        <w:t xml:space="preserve"> </w:t>
      </w:r>
      <w:r w:rsidRPr="004B689E">
        <w:t>in</w:t>
      </w:r>
      <w:r w:rsidRPr="004B689E">
        <w:rPr>
          <w:spacing w:val="-5"/>
        </w:rPr>
        <w:t xml:space="preserve"> </w:t>
      </w:r>
      <w:r w:rsidRPr="004B689E">
        <w:t>cui</w:t>
      </w:r>
      <w:r w:rsidRPr="004B689E">
        <w:rPr>
          <w:spacing w:val="-9"/>
        </w:rPr>
        <w:t xml:space="preserve"> </w:t>
      </w:r>
      <w:r w:rsidRPr="004B689E">
        <w:t>è</w:t>
      </w:r>
      <w:r w:rsidRPr="004B689E">
        <w:rPr>
          <w:spacing w:val="-4"/>
        </w:rPr>
        <w:t xml:space="preserve"> </w:t>
      </w:r>
      <w:r w:rsidRPr="004B689E">
        <w:t>inserito</w:t>
      </w:r>
      <w:r w:rsidRPr="004B689E">
        <w:rPr>
          <w:spacing w:val="-5"/>
        </w:rPr>
        <w:t xml:space="preserve"> </w:t>
      </w:r>
      <w:r w:rsidRPr="004B689E">
        <w:t>l’alunno</w:t>
      </w:r>
      <w:r w:rsidRPr="004B689E">
        <w:rPr>
          <w:spacing w:val="-2"/>
        </w:rPr>
        <w:t xml:space="preserve"> </w:t>
      </w:r>
      <w:r w:rsidRPr="004B689E">
        <w:t>e un</w:t>
      </w:r>
      <w:r w:rsidRPr="004B689E">
        <w:rPr>
          <w:spacing w:val="40"/>
        </w:rPr>
        <w:t xml:space="preserve"> </w:t>
      </w:r>
      <w:r w:rsidRPr="004B689E">
        <w:t>referente</w:t>
      </w:r>
      <w:r w:rsidRPr="004B689E">
        <w:rPr>
          <w:spacing w:val="40"/>
        </w:rPr>
        <w:t xml:space="preserve"> </w:t>
      </w:r>
      <w:r w:rsidRPr="004B689E">
        <w:t>dell’istituto</w:t>
      </w:r>
      <w:r w:rsidRPr="004B689E">
        <w:rPr>
          <w:spacing w:val="40"/>
        </w:rPr>
        <w:t xml:space="preserve"> </w:t>
      </w:r>
      <w:r w:rsidRPr="004B689E">
        <w:t>ospitante),</w:t>
      </w:r>
      <w:r w:rsidRPr="004B689E">
        <w:rPr>
          <w:spacing w:val="40"/>
        </w:rPr>
        <w:t xml:space="preserve"> </w:t>
      </w:r>
      <w:r w:rsidRPr="004B689E">
        <w:t>siano</w:t>
      </w:r>
      <w:r w:rsidRPr="004B689E">
        <w:rPr>
          <w:spacing w:val="40"/>
        </w:rPr>
        <w:t xml:space="preserve"> </w:t>
      </w:r>
      <w:r w:rsidRPr="004B689E">
        <w:t>precisati</w:t>
      </w:r>
      <w:r w:rsidRPr="004B689E">
        <w:rPr>
          <w:spacing w:val="40"/>
        </w:rPr>
        <w:t xml:space="preserve"> </w:t>
      </w:r>
      <w:r w:rsidRPr="004B689E">
        <w:t>obiettivi</w:t>
      </w:r>
      <w:r w:rsidRPr="004B689E">
        <w:rPr>
          <w:spacing w:val="40"/>
        </w:rPr>
        <w:t xml:space="preserve"> </w:t>
      </w:r>
      <w:r w:rsidRPr="004B689E">
        <w:t>specifici</w:t>
      </w:r>
      <w:r w:rsidRPr="004B689E">
        <w:rPr>
          <w:spacing w:val="40"/>
        </w:rPr>
        <w:t xml:space="preserve"> </w:t>
      </w:r>
      <w:r w:rsidRPr="004B689E">
        <w:t>da</w:t>
      </w:r>
      <w:r w:rsidRPr="004B689E">
        <w:rPr>
          <w:spacing w:val="40"/>
        </w:rPr>
        <w:t xml:space="preserve"> </w:t>
      </w:r>
      <w:r w:rsidRPr="004B689E">
        <w:t>conseguire</w:t>
      </w:r>
      <w:r w:rsidRPr="004B689E">
        <w:rPr>
          <w:spacing w:val="40"/>
        </w:rPr>
        <w:t xml:space="preserve"> </w:t>
      </w:r>
      <w:r w:rsidRPr="004B689E">
        <w:t>[...],</w:t>
      </w:r>
      <w:r w:rsidRPr="004B689E">
        <w:rPr>
          <w:spacing w:val="40"/>
        </w:rPr>
        <w:t xml:space="preserve"> </w:t>
      </w:r>
      <w:r w:rsidRPr="004B689E">
        <w:t>siano</w:t>
      </w:r>
    </w:p>
    <w:p w:rsidR="00106BE7" w:rsidRDefault="00106BE7">
      <w:pPr>
        <w:spacing w:line="259" w:lineRule="auto"/>
        <w:jc w:val="both"/>
        <w:sectPr w:rsidR="00106BE7">
          <w:type w:val="continuous"/>
          <w:pgSz w:w="11920" w:h="16850"/>
          <w:pgMar w:top="1320" w:right="900" w:bottom="280" w:left="1020" w:header="720" w:footer="720" w:gutter="0"/>
          <w:cols w:space="720"/>
        </w:sectPr>
      </w:pPr>
    </w:p>
    <w:p w:rsidR="00106BE7" w:rsidRPr="004B689E" w:rsidRDefault="005A2E37">
      <w:pPr>
        <w:pStyle w:val="Corpotesto"/>
        <w:spacing w:before="38" w:line="259" w:lineRule="auto"/>
        <w:ind w:right="220" w:firstLine="0"/>
        <w:jc w:val="both"/>
      </w:pPr>
      <w:r>
        <w:lastRenderedPageBreak/>
        <w:t>evidenziate eventuali attività speciali e modalità di valutazione dell’alunno nella scuola ospitante. Detto</w:t>
      </w:r>
      <w:r>
        <w:rPr>
          <w:spacing w:val="-5"/>
        </w:rPr>
        <w:t xml:space="preserve"> </w:t>
      </w:r>
      <w:r w:rsidRPr="004B689E">
        <w:t>contratto,</w:t>
      </w:r>
      <w:r w:rsidRPr="004B689E">
        <w:rPr>
          <w:spacing w:val="-6"/>
        </w:rPr>
        <w:t xml:space="preserve"> </w:t>
      </w:r>
      <w:r w:rsidRPr="004B689E">
        <w:t>predisposto</w:t>
      </w:r>
      <w:r w:rsidRPr="004B689E">
        <w:rPr>
          <w:spacing w:val="-5"/>
        </w:rPr>
        <w:t xml:space="preserve"> </w:t>
      </w:r>
      <w:r w:rsidRPr="004B689E">
        <w:t>dal</w:t>
      </w:r>
      <w:r w:rsidRPr="004B689E">
        <w:rPr>
          <w:spacing w:val="-7"/>
        </w:rPr>
        <w:t xml:space="preserve"> </w:t>
      </w:r>
      <w:r w:rsidRPr="004B689E">
        <w:t>Consiglio</w:t>
      </w:r>
      <w:r w:rsidRPr="004B689E">
        <w:rPr>
          <w:spacing w:val="-5"/>
        </w:rPr>
        <w:t xml:space="preserve"> </w:t>
      </w:r>
      <w:r w:rsidRPr="004B689E">
        <w:t>di</w:t>
      </w:r>
      <w:r w:rsidRPr="004B689E">
        <w:rPr>
          <w:spacing w:val="-7"/>
        </w:rPr>
        <w:t xml:space="preserve"> </w:t>
      </w:r>
      <w:r w:rsidRPr="004B689E">
        <w:t>classe,</w:t>
      </w:r>
      <w:r w:rsidRPr="004B689E">
        <w:rPr>
          <w:spacing w:val="-6"/>
        </w:rPr>
        <w:t xml:space="preserve"> </w:t>
      </w:r>
      <w:r w:rsidRPr="004B689E">
        <w:t>deve</w:t>
      </w:r>
      <w:r w:rsidRPr="004B689E">
        <w:rPr>
          <w:spacing w:val="-6"/>
        </w:rPr>
        <w:t xml:space="preserve"> </w:t>
      </w:r>
      <w:r w:rsidRPr="004B689E">
        <w:t>essere</w:t>
      </w:r>
      <w:r w:rsidRPr="004B689E">
        <w:rPr>
          <w:spacing w:val="-8"/>
        </w:rPr>
        <w:t xml:space="preserve"> </w:t>
      </w:r>
      <w:r w:rsidRPr="004B689E">
        <w:t>sottoscritto</w:t>
      </w:r>
      <w:r w:rsidRPr="004B689E">
        <w:rPr>
          <w:spacing w:val="-4"/>
        </w:rPr>
        <w:t xml:space="preserve"> </w:t>
      </w:r>
      <w:r w:rsidRPr="004B689E">
        <w:t>dal</w:t>
      </w:r>
      <w:r w:rsidRPr="004B689E">
        <w:rPr>
          <w:spacing w:val="-7"/>
        </w:rPr>
        <w:t xml:space="preserve"> </w:t>
      </w:r>
      <w:r w:rsidRPr="004B689E">
        <w:t>Dirigente</w:t>
      </w:r>
      <w:r w:rsidRPr="004B689E">
        <w:rPr>
          <w:spacing w:val="-6"/>
        </w:rPr>
        <w:t xml:space="preserve"> </w:t>
      </w:r>
      <w:r w:rsidRPr="004B689E">
        <w:t>Scolastico, dalla famiglia e dallo studente.» (Nota MIUR 843/2013). Si sconsiglia vivamente di sottoscrivere accordi con Associazioni/Agenzie/ecc. e di versare acconti per la frequenza di un anno all’estero in assenza della preventiva definizione col Liceo “Liceo Pitagora” del suddetto Contratto formativo e/o in presenza</w:t>
      </w:r>
      <w:r w:rsidRPr="004B689E">
        <w:rPr>
          <w:spacing w:val="-4"/>
        </w:rPr>
        <w:t xml:space="preserve"> </w:t>
      </w:r>
      <w:r w:rsidRPr="004B689E">
        <w:t>di</w:t>
      </w:r>
      <w:r w:rsidRPr="004B689E">
        <w:rPr>
          <w:spacing w:val="-5"/>
        </w:rPr>
        <w:t xml:space="preserve"> </w:t>
      </w:r>
      <w:r w:rsidRPr="004B689E">
        <w:t>qualsivoglia</w:t>
      </w:r>
      <w:r w:rsidRPr="004B689E">
        <w:rPr>
          <w:spacing w:val="-6"/>
        </w:rPr>
        <w:t xml:space="preserve"> </w:t>
      </w:r>
      <w:r w:rsidRPr="004B689E">
        <w:t>materia</w:t>
      </w:r>
      <w:r w:rsidRPr="004B689E">
        <w:rPr>
          <w:spacing w:val="-4"/>
        </w:rPr>
        <w:t xml:space="preserve"> </w:t>
      </w:r>
      <w:r w:rsidRPr="004B689E">
        <w:t>insufficiente.</w:t>
      </w:r>
      <w:r w:rsidRPr="004B689E">
        <w:rPr>
          <w:spacing w:val="-3"/>
        </w:rPr>
        <w:t xml:space="preserve"> </w:t>
      </w:r>
      <w:r w:rsidRPr="004B689E">
        <w:t>Il</w:t>
      </w:r>
      <w:r w:rsidRPr="004B689E">
        <w:rPr>
          <w:spacing w:val="-5"/>
        </w:rPr>
        <w:t xml:space="preserve"> </w:t>
      </w:r>
      <w:r w:rsidRPr="004B689E">
        <w:t>modello</w:t>
      </w:r>
      <w:r w:rsidRPr="004B689E">
        <w:rPr>
          <w:spacing w:val="-1"/>
        </w:rPr>
        <w:t xml:space="preserve"> </w:t>
      </w:r>
      <w:r w:rsidRPr="004B689E">
        <w:t>di</w:t>
      </w:r>
      <w:r w:rsidRPr="004B689E">
        <w:rPr>
          <w:spacing w:val="-5"/>
        </w:rPr>
        <w:t xml:space="preserve"> </w:t>
      </w:r>
      <w:r w:rsidRPr="004B689E">
        <w:t>Contratto</w:t>
      </w:r>
      <w:r w:rsidRPr="004B689E">
        <w:rPr>
          <w:spacing w:val="-4"/>
        </w:rPr>
        <w:t xml:space="preserve"> </w:t>
      </w:r>
      <w:r w:rsidRPr="004B689E">
        <w:t>Formativo</w:t>
      </w:r>
      <w:r w:rsidRPr="004B689E">
        <w:rPr>
          <w:spacing w:val="-3"/>
        </w:rPr>
        <w:t xml:space="preserve"> </w:t>
      </w:r>
      <w:r w:rsidRPr="004B689E">
        <w:t>è</w:t>
      </w:r>
      <w:r w:rsidRPr="004B689E">
        <w:rPr>
          <w:spacing w:val="-4"/>
        </w:rPr>
        <w:t xml:space="preserve"> </w:t>
      </w:r>
      <w:r w:rsidRPr="004B689E">
        <w:t>visionabile</w:t>
      </w:r>
      <w:r w:rsidRPr="004B689E">
        <w:rPr>
          <w:spacing w:val="-4"/>
        </w:rPr>
        <w:t xml:space="preserve"> </w:t>
      </w:r>
      <w:r w:rsidRPr="004B689E">
        <w:t>sul</w:t>
      </w:r>
      <w:r w:rsidRPr="004B689E">
        <w:rPr>
          <w:spacing w:val="-5"/>
        </w:rPr>
        <w:t xml:space="preserve"> </w:t>
      </w:r>
      <w:r w:rsidRPr="004B689E">
        <w:t xml:space="preserve">sito di Istituto, sezione </w:t>
      </w:r>
      <w:r w:rsidRPr="004B689E">
        <w:rPr>
          <w:i/>
        </w:rPr>
        <w:t>Modulistica Genitori</w:t>
      </w:r>
      <w:r w:rsidRPr="004B689E">
        <w:t>.</w:t>
      </w:r>
    </w:p>
    <w:p w:rsidR="00106BE7" w:rsidRPr="004B689E" w:rsidRDefault="005A2E37">
      <w:pPr>
        <w:pStyle w:val="Paragrafoelenco"/>
        <w:numPr>
          <w:ilvl w:val="2"/>
          <w:numId w:val="3"/>
        </w:numPr>
        <w:tabs>
          <w:tab w:val="left" w:pos="833"/>
        </w:tabs>
        <w:spacing w:line="259" w:lineRule="auto"/>
        <w:ind w:right="230"/>
      </w:pPr>
      <w:r w:rsidRPr="004B689E">
        <w:t>In</w:t>
      </w:r>
      <w:r w:rsidRPr="004B689E">
        <w:rPr>
          <w:spacing w:val="-3"/>
        </w:rPr>
        <w:t xml:space="preserve"> </w:t>
      </w:r>
      <w:r w:rsidRPr="004B689E">
        <w:t>caso</w:t>
      </w:r>
      <w:r w:rsidRPr="004B689E">
        <w:rPr>
          <w:spacing w:val="-1"/>
        </w:rPr>
        <w:t xml:space="preserve"> </w:t>
      </w:r>
      <w:r w:rsidRPr="004B689E">
        <w:t>di</w:t>
      </w:r>
      <w:r w:rsidRPr="004B689E">
        <w:rPr>
          <w:spacing w:val="-1"/>
        </w:rPr>
        <w:t xml:space="preserve"> </w:t>
      </w:r>
      <w:r w:rsidRPr="004B689E">
        <w:t>parziali</w:t>
      </w:r>
      <w:r w:rsidRPr="004B689E">
        <w:rPr>
          <w:spacing w:val="-1"/>
        </w:rPr>
        <w:t xml:space="preserve"> </w:t>
      </w:r>
      <w:r w:rsidRPr="004B689E">
        <w:t>periodi</w:t>
      </w:r>
      <w:r w:rsidRPr="004B689E">
        <w:rPr>
          <w:spacing w:val="-1"/>
        </w:rPr>
        <w:t xml:space="preserve"> </w:t>
      </w:r>
      <w:r w:rsidRPr="004B689E">
        <w:t>all’estero,</w:t>
      </w:r>
      <w:r w:rsidRPr="004B689E">
        <w:rPr>
          <w:spacing w:val="-1"/>
        </w:rPr>
        <w:t xml:space="preserve"> </w:t>
      </w:r>
      <w:r w:rsidRPr="004B689E">
        <w:t>«Ai</w:t>
      </w:r>
      <w:r w:rsidRPr="004B689E">
        <w:rPr>
          <w:spacing w:val="-2"/>
        </w:rPr>
        <w:t xml:space="preserve"> </w:t>
      </w:r>
      <w:r w:rsidRPr="004B689E">
        <w:t>fini</w:t>
      </w:r>
      <w:r w:rsidRPr="004B689E">
        <w:rPr>
          <w:spacing w:val="-1"/>
        </w:rPr>
        <w:t xml:space="preserve"> </w:t>
      </w:r>
      <w:r w:rsidRPr="004B689E">
        <w:t>della</w:t>
      </w:r>
      <w:r w:rsidRPr="004B689E">
        <w:rPr>
          <w:spacing w:val="-1"/>
        </w:rPr>
        <w:t xml:space="preserve"> </w:t>
      </w:r>
      <w:r w:rsidRPr="004B689E">
        <w:t>valutazione intermedia,</w:t>
      </w:r>
      <w:r w:rsidRPr="004B689E">
        <w:rPr>
          <w:spacing w:val="-1"/>
        </w:rPr>
        <w:t xml:space="preserve"> </w:t>
      </w:r>
      <w:r w:rsidRPr="004B689E">
        <w:t>i</w:t>
      </w:r>
      <w:r w:rsidRPr="004B689E">
        <w:rPr>
          <w:spacing w:val="-1"/>
        </w:rPr>
        <w:t xml:space="preserve"> </w:t>
      </w:r>
      <w:r w:rsidRPr="004B689E">
        <w:t>Consigli</w:t>
      </w:r>
      <w:r w:rsidRPr="004B689E">
        <w:rPr>
          <w:spacing w:val="-2"/>
        </w:rPr>
        <w:t xml:space="preserve"> </w:t>
      </w:r>
      <w:r w:rsidRPr="004B689E">
        <w:t>di</w:t>
      </w:r>
      <w:r w:rsidRPr="004B689E">
        <w:rPr>
          <w:spacing w:val="-1"/>
        </w:rPr>
        <w:t xml:space="preserve"> </w:t>
      </w:r>
      <w:r w:rsidRPr="004B689E">
        <w:t>classe</w:t>
      </w:r>
      <w:r w:rsidRPr="004B689E">
        <w:rPr>
          <w:spacing w:val="-1"/>
        </w:rPr>
        <w:t xml:space="preserve"> </w:t>
      </w:r>
      <w:r w:rsidRPr="004B689E">
        <w:t>possono definire i voti per le materie comuni sulla base di quanto certificato dalla scuola straniera, mentre per le materie non presenti nel curricolo si procederà ad assegnare il voto sulla base della verifica dell’apprendimento dei contenuti essenziali. » (Nota MIUR 843/2013).</w:t>
      </w:r>
    </w:p>
    <w:p w:rsidR="00106BE7" w:rsidRDefault="005A2E37">
      <w:pPr>
        <w:pStyle w:val="Paragrafoelenco"/>
        <w:numPr>
          <w:ilvl w:val="2"/>
          <w:numId w:val="3"/>
        </w:numPr>
        <w:tabs>
          <w:tab w:val="left" w:pos="833"/>
        </w:tabs>
        <w:spacing w:line="259" w:lineRule="auto"/>
        <w:ind w:right="226"/>
      </w:pPr>
      <w:r w:rsidRPr="004B689E">
        <w:t>Dovranno altresì essere concordate le modalità di svolgimento PCTO, ovvero</w:t>
      </w:r>
      <w:r>
        <w:t xml:space="preserve"> se durante la permanenza all’estero o al rientro in Italia. Si rinvia alla specifica sezione del PTOF per maggiori </w:t>
      </w:r>
      <w:r>
        <w:rPr>
          <w:spacing w:val="-2"/>
        </w:rPr>
        <w:t>indicazioni.</w:t>
      </w:r>
    </w:p>
    <w:p w:rsidR="00106BE7" w:rsidRDefault="00106BE7">
      <w:pPr>
        <w:pStyle w:val="Corpotesto"/>
        <w:spacing w:before="7"/>
        <w:ind w:left="0" w:firstLine="0"/>
        <w:rPr>
          <w:sz w:val="23"/>
        </w:rPr>
      </w:pPr>
    </w:p>
    <w:p w:rsidR="00106BE7" w:rsidRDefault="005A2E37">
      <w:pPr>
        <w:pStyle w:val="Titolo11"/>
        <w:numPr>
          <w:ilvl w:val="1"/>
          <w:numId w:val="3"/>
        </w:numPr>
        <w:tabs>
          <w:tab w:val="left" w:pos="832"/>
        </w:tabs>
        <w:ind w:left="832" w:hanging="359"/>
        <w:jc w:val="left"/>
      </w:pPr>
      <w:r>
        <w:t>Al</w:t>
      </w:r>
      <w:r>
        <w:rPr>
          <w:spacing w:val="-7"/>
        </w:rPr>
        <w:t xml:space="preserve"> </w:t>
      </w:r>
      <w:r>
        <w:t>rientro</w:t>
      </w:r>
      <w:r>
        <w:rPr>
          <w:spacing w:val="-6"/>
        </w:rPr>
        <w:t xml:space="preserve"> </w:t>
      </w:r>
      <w:r>
        <w:t>dal</w:t>
      </w:r>
      <w:r>
        <w:rPr>
          <w:spacing w:val="-6"/>
        </w:rPr>
        <w:t xml:space="preserve"> </w:t>
      </w:r>
      <w:r>
        <w:t>soggiorno</w:t>
      </w:r>
      <w:r>
        <w:rPr>
          <w:spacing w:val="-6"/>
        </w:rPr>
        <w:t xml:space="preserve"> </w:t>
      </w:r>
      <w:r>
        <w:rPr>
          <w:spacing w:val="-2"/>
        </w:rPr>
        <w:t>all’estero</w:t>
      </w:r>
    </w:p>
    <w:p w:rsidR="00106BE7" w:rsidRDefault="005A2E37">
      <w:pPr>
        <w:pStyle w:val="Paragrafoelenco"/>
        <w:numPr>
          <w:ilvl w:val="2"/>
          <w:numId w:val="3"/>
        </w:numPr>
        <w:tabs>
          <w:tab w:val="left" w:pos="833"/>
        </w:tabs>
        <w:spacing w:before="21" w:line="259" w:lineRule="auto"/>
        <w:ind w:right="229"/>
      </w:pPr>
      <w:r>
        <w:t>Lo/a studente/essa s’impegna a fornire appena possibile, e comunque entro il mese di maggio, i programmi di studio svolti all’estero. Il Consiglio di Classe nella riunione di giugno, presa visione del piano di studi presentato, concorda un programma individualizzato di riallineamento, con obiettivi minimi,</w:t>
      </w:r>
      <w:r>
        <w:rPr>
          <w:spacing w:val="-1"/>
        </w:rPr>
        <w:t xml:space="preserve"> </w:t>
      </w:r>
      <w:r>
        <w:t>che consenta allo studente di reinserirsi nella</w:t>
      </w:r>
      <w:r>
        <w:rPr>
          <w:spacing w:val="-1"/>
        </w:rPr>
        <w:t xml:space="preserve"> </w:t>
      </w:r>
      <w:r>
        <w:t>classe successiva e</w:t>
      </w:r>
      <w:r>
        <w:rPr>
          <w:spacing w:val="-1"/>
        </w:rPr>
        <w:t xml:space="preserve"> </w:t>
      </w:r>
      <w:r>
        <w:t>glielo comunica</w:t>
      </w:r>
      <w:r>
        <w:rPr>
          <w:spacing w:val="-1"/>
        </w:rPr>
        <w:t xml:space="preserve"> </w:t>
      </w:r>
      <w:r>
        <w:t>attraverso il Dirigente Scolastico o docente da lui designato (Funzione Strumentale).</w:t>
      </w:r>
    </w:p>
    <w:p w:rsidR="00106BE7" w:rsidRDefault="005A2E37">
      <w:pPr>
        <w:pStyle w:val="Paragrafoelenco"/>
        <w:numPr>
          <w:ilvl w:val="2"/>
          <w:numId w:val="3"/>
        </w:numPr>
        <w:tabs>
          <w:tab w:val="left" w:pos="833"/>
        </w:tabs>
        <w:spacing w:line="259" w:lineRule="auto"/>
        <w:ind w:right="225"/>
      </w:pPr>
      <w:r>
        <w:t>Il programma individualizzato riguarderà i nuclei fondanti delle discipline (o parti di esse) non comprese</w:t>
      </w:r>
      <w:r>
        <w:rPr>
          <w:spacing w:val="-1"/>
        </w:rPr>
        <w:t xml:space="preserve"> </w:t>
      </w:r>
      <w:r>
        <w:t>nel</w:t>
      </w:r>
      <w:r>
        <w:rPr>
          <w:spacing w:val="-2"/>
        </w:rPr>
        <w:t xml:space="preserve"> </w:t>
      </w:r>
      <w:r>
        <w:t>piano</w:t>
      </w:r>
      <w:r>
        <w:rPr>
          <w:spacing w:val="-1"/>
        </w:rPr>
        <w:t xml:space="preserve"> </w:t>
      </w:r>
      <w:r>
        <w:t>di</w:t>
      </w:r>
      <w:r>
        <w:rPr>
          <w:spacing w:val="-2"/>
        </w:rPr>
        <w:t xml:space="preserve"> </w:t>
      </w:r>
      <w:r>
        <w:t>studi seguito</w:t>
      </w:r>
      <w:r>
        <w:rPr>
          <w:spacing w:val="-1"/>
        </w:rPr>
        <w:t xml:space="preserve"> </w:t>
      </w:r>
      <w:r>
        <w:t>all’estero</w:t>
      </w:r>
      <w:r>
        <w:rPr>
          <w:spacing w:val="-1"/>
        </w:rPr>
        <w:t xml:space="preserve"> </w:t>
      </w:r>
      <w:r>
        <w:t>e non dovrà</w:t>
      </w:r>
      <w:r>
        <w:rPr>
          <w:spacing w:val="-3"/>
        </w:rPr>
        <w:t xml:space="preserve"> </w:t>
      </w:r>
      <w:r>
        <w:t>necessariamente</w:t>
      </w:r>
      <w:r>
        <w:rPr>
          <w:spacing w:val="-1"/>
        </w:rPr>
        <w:t xml:space="preserve"> </w:t>
      </w:r>
      <w:r>
        <w:t>coincidere</w:t>
      </w:r>
      <w:r>
        <w:rPr>
          <w:spacing w:val="-1"/>
        </w:rPr>
        <w:t xml:space="preserve"> </w:t>
      </w:r>
      <w:r>
        <w:t>esattamente col programma svolto dalla classe italiana di appartenenza, per ovvie ragioni didattiche e organizzative. Le prove di accertamento mirano a verificare il possesso degli obiettivi minimi che consentono</w:t>
      </w:r>
      <w:r>
        <w:rPr>
          <w:spacing w:val="-13"/>
        </w:rPr>
        <w:t xml:space="preserve"> </w:t>
      </w:r>
      <w:r>
        <w:t>la</w:t>
      </w:r>
      <w:r>
        <w:rPr>
          <w:spacing w:val="-12"/>
        </w:rPr>
        <w:t xml:space="preserve"> </w:t>
      </w:r>
      <w:r>
        <w:t>proficua</w:t>
      </w:r>
      <w:r>
        <w:rPr>
          <w:spacing w:val="-12"/>
        </w:rPr>
        <w:t xml:space="preserve"> </w:t>
      </w:r>
      <w:r>
        <w:t>frequenza</w:t>
      </w:r>
      <w:r>
        <w:rPr>
          <w:spacing w:val="-11"/>
        </w:rPr>
        <w:t xml:space="preserve"> </w:t>
      </w:r>
      <w:r>
        <w:t>dell’anno</w:t>
      </w:r>
      <w:r>
        <w:rPr>
          <w:spacing w:val="-12"/>
        </w:rPr>
        <w:t xml:space="preserve"> </w:t>
      </w:r>
      <w:r>
        <w:t>successivo,</w:t>
      </w:r>
      <w:r>
        <w:rPr>
          <w:spacing w:val="-13"/>
        </w:rPr>
        <w:t xml:space="preserve"> </w:t>
      </w:r>
      <w:r>
        <w:t>e</w:t>
      </w:r>
      <w:r>
        <w:rPr>
          <w:spacing w:val="-10"/>
        </w:rPr>
        <w:t xml:space="preserve"> </w:t>
      </w:r>
      <w:r>
        <w:t>non</w:t>
      </w:r>
      <w:r>
        <w:rPr>
          <w:spacing w:val="-12"/>
        </w:rPr>
        <w:t xml:space="preserve"> </w:t>
      </w:r>
      <w:r>
        <w:t>a</w:t>
      </w:r>
      <w:r>
        <w:rPr>
          <w:spacing w:val="-13"/>
        </w:rPr>
        <w:t xml:space="preserve"> </w:t>
      </w:r>
      <w:r>
        <w:t>un</w:t>
      </w:r>
      <w:r>
        <w:rPr>
          <w:spacing w:val="-11"/>
        </w:rPr>
        <w:t xml:space="preserve"> </w:t>
      </w:r>
      <w:r>
        <w:t>recupero</w:t>
      </w:r>
      <w:r>
        <w:rPr>
          <w:spacing w:val="-9"/>
        </w:rPr>
        <w:t xml:space="preserve"> </w:t>
      </w:r>
      <w:r>
        <w:t>di</w:t>
      </w:r>
      <w:r>
        <w:rPr>
          <w:spacing w:val="-11"/>
        </w:rPr>
        <w:t xml:space="preserve"> </w:t>
      </w:r>
      <w:r>
        <w:t>ciò</w:t>
      </w:r>
      <w:r>
        <w:rPr>
          <w:spacing w:val="-13"/>
        </w:rPr>
        <w:t xml:space="preserve"> </w:t>
      </w:r>
      <w:r>
        <w:t>che</w:t>
      </w:r>
      <w:r>
        <w:rPr>
          <w:spacing w:val="-10"/>
        </w:rPr>
        <w:t xml:space="preserve"> </w:t>
      </w:r>
      <w:r>
        <w:t>manca</w:t>
      </w:r>
      <w:r>
        <w:rPr>
          <w:spacing w:val="-11"/>
        </w:rPr>
        <w:t xml:space="preserve"> </w:t>
      </w:r>
      <w:r>
        <w:t>rispetto all’intero programma svolto dalla classe italiana l’anno precedente (non è un esame di idoneità).</w:t>
      </w:r>
    </w:p>
    <w:p w:rsidR="00106BE7" w:rsidRDefault="005A2E37">
      <w:pPr>
        <w:pStyle w:val="Paragrafoelenco"/>
        <w:numPr>
          <w:ilvl w:val="2"/>
          <w:numId w:val="3"/>
        </w:numPr>
        <w:tabs>
          <w:tab w:val="left" w:pos="833"/>
        </w:tabs>
        <w:spacing w:line="256" w:lineRule="auto"/>
        <w:ind w:right="222"/>
      </w:pPr>
      <w:r>
        <w:t>Lo/a studente/essa preparerà i programmi indicati dal Consiglio di Classe mediante lo studio individuale</w:t>
      </w:r>
      <w:r>
        <w:rPr>
          <w:spacing w:val="-11"/>
        </w:rPr>
        <w:t xml:space="preserve"> </w:t>
      </w:r>
      <w:r>
        <w:t>e/o</w:t>
      </w:r>
      <w:r>
        <w:rPr>
          <w:spacing w:val="-10"/>
        </w:rPr>
        <w:t xml:space="preserve"> </w:t>
      </w:r>
      <w:r>
        <w:t>iscrivendosi</w:t>
      </w:r>
      <w:r>
        <w:rPr>
          <w:spacing w:val="-16"/>
        </w:rPr>
        <w:t xml:space="preserve"> </w:t>
      </w:r>
      <w:r>
        <w:t>ai</w:t>
      </w:r>
      <w:r>
        <w:rPr>
          <w:spacing w:val="-10"/>
        </w:rPr>
        <w:t xml:space="preserve"> </w:t>
      </w:r>
      <w:r>
        <w:t>corsi</w:t>
      </w:r>
      <w:r>
        <w:rPr>
          <w:spacing w:val="-14"/>
        </w:rPr>
        <w:t xml:space="preserve"> </w:t>
      </w:r>
      <w:r>
        <w:t>estivi</w:t>
      </w:r>
      <w:r>
        <w:rPr>
          <w:spacing w:val="-12"/>
        </w:rPr>
        <w:t xml:space="preserve"> </w:t>
      </w:r>
      <w:r>
        <w:t>organizzati</w:t>
      </w:r>
      <w:r>
        <w:rPr>
          <w:spacing w:val="-11"/>
        </w:rPr>
        <w:t xml:space="preserve"> </w:t>
      </w:r>
      <w:r>
        <w:t>dalla</w:t>
      </w:r>
      <w:r>
        <w:rPr>
          <w:spacing w:val="-10"/>
        </w:rPr>
        <w:t xml:space="preserve"> </w:t>
      </w:r>
      <w:r>
        <w:t>scuola</w:t>
      </w:r>
      <w:r>
        <w:rPr>
          <w:spacing w:val="-14"/>
        </w:rPr>
        <w:t xml:space="preserve"> </w:t>
      </w:r>
      <w:r>
        <w:t>per</w:t>
      </w:r>
      <w:r>
        <w:rPr>
          <w:spacing w:val="-9"/>
        </w:rPr>
        <w:t xml:space="preserve"> </w:t>
      </w:r>
      <w:r>
        <w:t>il</w:t>
      </w:r>
      <w:r>
        <w:rPr>
          <w:spacing w:val="-14"/>
        </w:rPr>
        <w:t xml:space="preserve"> </w:t>
      </w:r>
      <w:r>
        <w:t>recupero</w:t>
      </w:r>
      <w:r>
        <w:rPr>
          <w:spacing w:val="-7"/>
        </w:rPr>
        <w:t xml:space="preserve"> </w:t>
      </w:r>
      <w:r>
        <w:t>del</w:t>
      </w:r>
      <w:r>
        <w:rPr>
          <w:spacing w:val="-14"/>
        </w:rPr>
        <w:t xml:space="preserve"> </w:t>
      </w:r>
      <w:r>
        <w:t>debito</w:t>
      </w:r>
      <w:r>
        <w:rPr>
          <w:spacing w:val="-10"/>
        </w:rPr>
        <w:t xml:space="preserve"> </w:t>
      </w:r>
      <w:r>
        <w:t>formativo.</w:t>
      </w:r>
    </w:p>
    <w:p w:rsidR="00106BE7" w:rsidRDefault="005A2E37">
      <w:pPr>
        <w:pStyle w:val="Paragrafoelenco"/>
        <w:numPr>
          <w:ilvl w:val="2"/>
          <w:numId w:val="3"/>
        </w:numPr>
        <w:tabs>
          <w:tab w:val="left" w:pos="833"/>
        </w:tabs>
        <w:spacing w:before="4" w:line="254" w:lineRule="auto"/>
        <w:ind w:right="225"/>
      </w:pPr>
      <w:r>
        <w:t>Lo/a</w:t>
      </w:r>
      <w:r>
        <w:rPr>
          <w:spacing w:val="-5"/>
        </w:rPr>
        <w:t xml:space="preserve"> </w:t>
      </w:r>
      <w:r>
        <w:t>studente/essa</w:t>
      </w:r>
      <w:r>
        <w:rPr>
          <w:spacing w:val="-7"/>
        </w:rPr>
        <w:t xml:space="preserve"> </w:t>
      </w:r>
      <w:r>
        <w:t>s’impegna</w:t>
      </w:r>
      <w:r>
        <w:rPr>
          <w:spacing w:val="-6"/>
        </w:rPr>
        <w:t xml:space="preserve"> </w:t>
      </w:r>
      <w:r>
        <w:t>a</w:t>
      </w:r>
      <w:r>
        <w:rPr>
          <w:spacing w:val="-6"/>
        </w:rPr>
        <w:t xml:space="preserve"> </w:t>
      </w:r>
      <w:r>
        <w:t>fornire</w:t>
      </w:r>
      <w:r>
        <w:rPr>
          <w:spacing w:val="-8"/>
        </w:rPr>
        <w:t xml:space="preserve"> </w:t>
      </w:r>
      <w:r>
        <w:t>alla</w:t>
      </w:r>
      <w:r>
        <w:rPr>
          <w:spacing w:val="-6"/>
        </w:rPr>
        <w:t xml:space="preserve"> </w:t>
      </w:r>
      <w:r>
        <w:t>segreteria</w:t>
      </w:r>
      <w:r>
        <w:rPr>
          <w:spacing w:val="-10"/>
        </w:rPr>
        <w:t xml:space="preserve"> </w:t>
      </w:r>
      <w:r>
        <w:t>del</w:t>
      </w:r>
      <w:r>
        <w:rPr>
          <w:spacing w:val="-6"/>
        </w:rPr>
        <w:t xml:space="preserve"> </w:t>
      </w:r>
      <w:r>
        <w:t>nostro</w:t>
      </w:r>
      <w:r>
        <w:rPr>
          <w:spacing w:val="-6"/>
        </w:rPr>
        <w:t xml:space="preserve"> </w:t>
      </w:r>
      <w:r>
        <w:t>Liceo</w:t>
      </w:r>
      <w:r>
        <w:rPr>
          <w:spacing w:val="-2"/>
        </w:rPr>
        <w:t xml:space="preserve"> </w:t>
      </w:r>
      <w:r>
        <w:t>in</w:t>
      </w:r>
      <w:r>
        <w:rPr>
          <w:spacing w:val="-9"/>
        </w:rPr>
        <w:t xml:space="preserve"> </w:t>
      </w:r>
      <w:r>
        <w:t>tempo</w:t>
      </w:r>
      <w:r>
        <w:rPr>
          <w:spacing w:val="-3"/>
        </w:rPr>
        <w:t xml:space="preserve"> </w:t>
      </w:r>
      <w:r>
        <w:t>utile</w:t>
      </w:r>
      <w:r>
        <w:rPr>
          <w:spacing w:val="-6"/>
        </w:rPr>
        <w:t xml:space="preserve"> </w:t>
      </w:r>
      <w:r>
        <w:t>per</w:t>
      </w:r>
      <w:r>
        <w:rPr>
          <w:spacing w:val="-5"/>
        </w:rPr>
        <w:t xml:space="preserve"> </w:t>
      </w:r>
      <w:r>
        <w:t>lo</w:t>
      </w:r>
      <w:r>
        <w:rPr>
          <w:spacing w:val="-3"/>
        </w:rPr>
        <w:t xml:space="preserve"> </w:t>
      </w:r>
      <w:r>
        <w:t>scrutinio finale i seguenti documenti:</w:t>
      </w:r>
    </w:p>
    <w:p w:rsidR="00106BE7" w:rsidRDefault="005A2E37">
      <w:pPr>
        <w:pStyle w:val="Paragrafoelenco"/>
        <w:numPr>
          <w:ilvl w:val="3"/>
          <w:numId w:val="3"/>
        </w:numPr>
        <w:tabs>
          <w:tab w:val="left" w:pos="1191"/>
        </w:tabs>
        <w:spacing w:before="4"/>
        <w:ind w:left="1191" w:hanging="358"/>
      </w:pPr>
      <w:r>
        <w:t>il</w:t>
      </w:r>
      <w:r>
        <w:rPr>
          <w:spacing w:val="-7"/>
        </w:rPr>
        <w:t xml:space="preserve"> </w:t>
      </w:r>
      <w:r>
        <w:t>certificato</w:t>
      </w:r>
      <w:r>
        <w:rPr>
          <w:spacing w:val="-3"/>
        </w:rPr>
        <w:t xml:space="preserve"> </w:t>
      </w:r>
      <w:r>
        <w:t>di</w:t>
      </w:r>
      <w:r>
        <w:rPr>
          <w:spacing w:val="-3"/>
        </w:rPr>
        <w:t xml:space="preserve"> </w:t>
      </w:r>
      <w:r>
        <w:rPr>
          <w:spacing w:val="-2"/>
        </w:rPr>
        <w:t>frequenza;</w:t>
      </w:r>
    </w:p>
    <w:p w:rsidR="00106BE7" w:rsidRDefault="005A2E37">
      <w:pPr>
        <w:pStyle w:val="Paragrafoelenco"/>
        <w:numPr>
          <w:ilvl w:val="3"/>
          <w:numId w:val="3"/>
        </w:numPr>
        <w:tabs>
          <w:tab w:val="left" w:pos="1191"/>
        </w:tabs>
        <w:spacing w:before="22"/>
        <w:ind w:left="1191" w:hanging="358"/>
      </w:pPr>
      <w:r>
        <w:t>i</w:t>
      </w:r>
      <w:r>
        <w:rPr>
          <w:spacing w:val="-6"/>
        </w:rPr>
        <w:t xml:space="preserve"> </w:t>
      </w:r>
      <w:r>
        <w:t>programmi</w:t>
      </w:r>
      <w:r>
        <w:rPr>
          <w:spacing w:val="-6"/>
        </w:rPr>
        <w:t xml:space="preserve"> </w:t>
      </w:r>
      <w:r>
        <w:t>di</w:t>
      </w:r>
      <w:r>
        <w:rPr>
          <w:spacing w:val="-8"/>
        </w:rPr>
        <w:t xml:space="preserve"> </w:t>
      </w:r>
      <w:r>
        <w:t>studio</w:t>
      </w:r>
      <w:r>
        <w:rPr>
          <w:spacing w:val="-10"/>
        </w:rPr>
        <w:t xml:space="preserve"> </w:t>
      </w:r>
      <w:r>
        <w:t>svolti</w:t>
      </w:r>
      <w:r>
        <w:rPr>
          <w:spacing w:val="-8"/>
        </w:rPr>
        <w:t xml:space="preserve"> </w:t>
      </w:r>
      <w:r>
        <w:t>(dettagliati)</w:t>
      </w:r>
      <w:r>
        <w:rPr>
          <w:spacing w:val="-4"/>
        </w:rPr>
        <w:t xml:space="preserve"> </w:t>
      </w:r>
      <w:r>
        <w:t>disciplina</w:t>
      </w:r>
      <w:r>
        <w:rPr>
          <w:spacing w:val="-8"/>
        </w:rPr>
        <w:t xml:space="preserve"> </w:t>
      </w:r>
      <w:r>
        <w:t>per</w:t>
      </w:r>
      <w:r>
        <w:rPr>
          <w:spacing w:val="-10"/>
        </w:rPr>
        <w:t xml:space="preserve"> </w:t>
      </w:r>
      <w:r>
        <w:rPr>
          <w:spacing w:val="-2"/>
        </w:rPr>
        <w:t>disciplina;</w:t>
      </w:r>
    </w:p>
    <w:p w:rsidR="00106BE7" w:rsidRDefault="005A2E37">
      <w:pPr>
        <w:pStyle w:val="Paragrafoelenco"/>
        <w:numPr>
          <w:ilvl w:val="3"/>
          <w:numId w:val="3"/>
        </w:numPr>
        <w:tabs>
          <w:tab w:val="left" w:pos="1191"/>
        </w:tabs>
        <w:spacing w:before="24"/>
        <w:ind w:left="1191" w:hanging="358"/>
      </w:pPr>
      <w:r>
        <w:t>la</w:t>
      </w:r>
      <w:r>
        <w:rPr>
          <w:spacing w:val="-7"/>
        </w:rPr>
        <w:t xml:space="preserve"> </w:t>
      </w:r>
      <w:r>
        <w:t>pagella</w:t>
      </w:r>
      <w:r>
        <w:rPr>
          <w:spacing w:val="-7"/>
        </w:rPr>
        <w:t xml:space="preserve"> </w:t>
      </w:r>
      <w:r>
        <w:t>con</w:t>
      </w:r>
      <w:r>
        <w:rPr>
          <w:spacing w:val="-5"/>
        </w:rPr>
        <w:t xml:space="preserve"> </w:t>
      </w:r>
      <w:r>
        <w:t>le</w:t>
      </w:r>
      <w:r>
        <w:rPr>
          <w:spacing w:val="-6"/>
        </w:rPr>
        <w:t xml:space="preserve"> </w:t>
      </w:r>
      <w:r>
        <w:t>votazioni</w:t>
      </w:r>
      <w:r>
        <w:rPr>
          <w:spacing w:val="-8"/>
        </w:rPr>
        <w:t xml:space="preserve"> </w:t>
      </w:r>
      <w:r>
        <w:t>ottenute</w:t>
      </w:r>
      <w:r>
        <w:rPr>
          <w:spacing w:val="-4"/>
        </w:rPr>
        <w:t xml:space="preserve"> </w:t>
      </w:r>
      <w:r>
        <w:t>unitamente</w:t>
      </w:r>
      <w:r>
        <w:rPr>
          <w:spacing w:val="-4"/>
        </w:rPr>
        <w:t xml:space="preserve"> </w:t>
      </w:r>
      <w:r>
        <w:t>ai</w:t>
      </w:r>
      <w:r>
        <w:rPr>
          <w:spacing w:val="-7"/>
        </w:rPr>
        <w:t xml:space="preserve"> </w:t>
      </w:r>
      <w:r>
        <w:t>criteri</w:t>
      </w:r>
      <w:r>
        <w:rPr>
          <w:spacing w:val="-3"/>
        </w:rPr>
        <w:t xml:space="preserve"> </w:t>
      </w:r>
      <w:r>
        <w:t>di</w:t>
      </w:r>
      <w:r>
        <w:rPr>
          <w:spacing w:val="-2"/>
        </w:rPr>
        <w:t xml:space="preserve"> </w:t>
      </w:r>
      <w:r>
        <w:t>valutazione</w:t>
      </w:r>
      <w:r>
        <w:rPr>
          <w:spacing w:val="-4"/>
        </w:rPr>
        <w:t xml:space="preserve"> </w:t>
      </w:r>
      <w:r>
        <w:t>a</w:t>
      </w:r>
      <w:r>
        <w:rPr>
          <w:spacing w:val="-7"/>
        </w:rPr>
        <w:t xml:space="preserve"> </w:t>
      </w:r>
      <w:r>
        <w:t>cui</w:t>
      </w:r>
      <w:r>
        <w:rPr>
          <w:spacing w:val="-9"/>
        </w:rPr>
        <w:t xml:space="preserve"> </w:t>
      </w:r>
      <w:r>
        <w:t>si</w:t>
      </w:r>
      <w:r>
        <w:rPr>
          <w:spacing w:val="-5"/>
        </w:rPr>
        <w:t xml:space="preserve"> </w:t>
      </w:r>
      <w:r>
        <w:t>fa</w:t>
      </w:r>
      <w:r>
        <w:rPr>
          <w:spacing w:val="-4"/>
        </w:rPr>
        <w:t xml:space="preserve"> </w:t>
      </w:r>
      <w:r>
        <w:rPr>
          <w:spacing w:val="-2"/>
        </w:rPr>
        <w:t>riferimento;</w:t>
      </w:r>
    </w:p>
    <w:p w:rsidR="00106BE7" w:rsidRDefault="005A2E37">
      <w:pPr>
        <w:pStyle w:val="Paragrafoelenco"/>
        <w:numPr>
          <w:ilvl w:val="3"/>
          <w:numId w:val="3"/>
        </w:numPr>
        <w:tabs>
          <w:tab w:val="left" w:pos="1191"/>
          <w:tab w:val="left" w:pos="1193"/>
        </w:tabs>
        <w:spacing w:before="20" w:line="256" w:lineRule="auto"/>
        <w:ind w:right="963"/>
      </w:pPr>
      <w:r>
        <w:t>ulteriori</w:t>
      </w:r>
      <w:r>
        <w:rPr>
          <w:spacing w:val="-11"/>
        </w:rPr>
        <w:t xml:space="preserve"> </w:t>
      </w:r>
      <w:r>
        <w:t>certificati</w:t>
      </w:r>
      <w:r>
        <w:rPr>
          <w:spacing w:val="-10"/>
        </w:rPr>
        <w:t xml:space="preserve"> </w:t>
      </w:r>
      <w:r>
        <w:t>relativi</w:t>
      </w:r>
      <w:r>
        <w:rPr>
          <w:spacing w:val="-12"/>
        </w:rPr>
        <w:t xml:space="preserve"> </w:t>
      </w:r>
      <w:r>
        <w:t>ad</w:t>
      </w:r>
      <w:r>
        <w:rPr>
          <w:spacing w:val="-10"/>
        </w:rPr>
        <w:t xml:space="preserve"> </w:t>
      </w:r>
      <w:r>
        <w:t>attività</w:t>
      </w:r>
      <w:r>
        <w:rPr>
          <w:spacing w:val="-11"/>
        </w:rPr>
        <w:t xml:space="preserve"> </w:t>
      </w:r>
      <w:r>
        <w:t>extra</w:t>
      </w:r>
      <w:r>
        <w:rPr>
          <w:spacing w:val="-11"/>
        </w:rPr>
        <w:t xml:space="preserve"> </w:t>
      </w:r>
      <w:r>
        <w:t>scolastiche</w:t>
      </w:r>
      <w:r>
        <w:rPr>
          <w:spacing w:val="-10"/>
        </w:rPr>
        <w:t xml:space="preserve"> </w:t>
      </w:r>
      <w:r>
        <w:t>svolte</w:t>
      </w:r>
      <w:r>
        <w:rPr>
          <w:spacing w:val="-8"/>
        </w:rPr>
        <w:t xml:space="preserve"> </w:t>
      </w:r>
      <w:r>
        <w:t>e/o</w:t>
      </w:r>
      <w:r>
        <w:rPr>
          <w:spacing w:val="-10"/>
        </w:rPr>
        <w:t xml:space="preserve"> </w:t>
      </w:r>
      <w:r>
        <w:t>ad</w:t>
      </w:r>
      <w:r>
        <w:rPr>
          <w:spacing w:val="-3"/>
        </w:rPr>
        <w:t xml:space="preserve"> </w:t>
      </w:r>
      <w:r>
        <w:t>attività</w:t>
      </w:r>
      <w:r>
        <w:rPr>
          <w:spacing w:val="-2"/>
        </w:rPr>
        <w:t xml:space="preserve"> </w:t>
      </w:r>
      <w:r>
        <w:t>assimilabili</w:t>
      </w:r>
      <w:r>
        <w:rPr>
          <w:spacing w:val="-2"/>
        </w:rPr>
        <w:t xml:space="preserve"> </w:t>
      </w:r>
      <w:r>
        <w:t>ai Percorsi per le Competenze Trasversali e per l’Orientamento.</w:t>
      </w:r>
    </w:p>
    <w:p w:rsidR="00106BE7" w:rsidRDefault="005A2E37">
      <w:pPr>
        <w:pStyle w:val="Paragrafoelenco"/>
        <w:numPr>
          <w:ilvl w:val="2"/>
          <w:numId w:val="3"/>
        </w:numPr>
        <w:tabs>
          <w:tab w:val="left" w:pos="833"/>
        </w:tabs>
        <w:spacing w:before="81" w:line="259" w:lineRule="auto"/>
        <w:ind w:right="224"/>
      </w:pPr>
      <w:r>
        <w:t>Nel caso di permanenza all’estero per l’intero anno scolastico, oppure per un periodo inferiore che coincide con la fine dell’anno scolastico italiano (ad es. febbraio-giugno), durante lo scrutinio finale di giugno il Consiglio di Classe indica le materie che saranno oggetto di accertamento e rinvia allo scrutinio di settembre ogni decisione. Per tutti i contatti e per eventuali chiarimenti durante quest’anno</w:t>
      </w:r>
      <w:r>
        <w:rPr>
          <w:spacing w:val="-5"/>
        </w:rPr>
        <w:t xml:space="preserve"> </w:t>
      </w:r>
      <w:r>
        <w:t>lo/a</w:t>
      </w:r>
      <w:r>
        <w:rPr>
          <w:spacing w:val="-9"/>
        </w:rPr>
        <w:t xml:space="preserve"> </w:t>
      </w:r>
      <w:r>
        <w:t>studente/essa</w:t>
      </w:r>
      <w:r>
        <w:rPr>
          <w:spacing w:val="-8"/>
        </w:rPr>
        <w:t xml:space="preserve"> </w:t>
      </w:r>
      <w:r>
        <w:t>e</w:t>
      </w:r>
      <w:r>
        <w:rPr>
          <w:spacing w:val="-6"/>
        </w:rPr>
        <w:t xml:space="preserve"> </w:t>
      </w:r>
      <w:r>
        <w:t>la</w:t>
      </w:r>
      <w:r>
        <w:rPr>
          <w:spacing w:val="-9"/>
        </w:rPr>
        <w:t xml:space="preserve"> </w:t>
      </w:r>
      <w:r>
        <w:t>sua</w:t>
      </w:r>
      <w:r>
        <w:rPr>
          <w:spacing w:val="-10"/>
        </w:rPr>
        <w:t xml:space="preserve"> </w:t>
      </w:r>
      <w:r>
        <w:t>famiglia</w:t>
      </w:r>
      <w:r>
        <w:rPr>
          <w:spacing w:val="-6"/>
        </w:rPr>
        <w:t xml:space="preserve"> </w:t>
      </w:r>
      <w:r>
        <w:t>faranno</w:t>
      </w:r>
      <w:r>
        <w:rPr>
          <w:spacing w:val="-6"/>
        </w:rPr>
        <w:t xml:space="preserve"> </w:t>
      </w:r>
      <w:r>
        <w:t>riferimento</w:t>
      </w:r>
      <w:r>
        <w:rPr>
          <w:spacing w:val="-7"/>
        </w:rPr>
        <w:t xml:space="preserve"> </w:t>
      </w:r>
      <w:r>
        <w:t>al</w:t>
      </w:r>
      <w:r>
        <w:rPr>
          <w:spacing w:val="-9"/>
        </w:rPr>
        <w:t xml:space="preserve"> </w:t>
      </w:r>
      <w:r>
        <w:t>docente</w:t>
      </w:r>
      <w:r>
        <w:rPr>
          <w:spacing w:val="-6"/>
        </w:rPr>
        <w:t xml:space="preserve"> </w:t>
      </w:r>
      <w:r>
        <w:t>preposto</w:t>
      </w:r>
      <w:r>
        <w:rPr>
          <w:spacing w:val="-5"/>
        </w:rPr>
        <w:t xml:space="preserve"> </w:t>
      </w:r>
      <w:r>
        <w:t>a</w:t>
      </w:r>
      <w:r>
        <w:rPr>
          <w:spacing w:val="-12"/>
        </w:rPr>
        <w:t xml:space="preserve"> </w:t>
      </w:r>
      <w:r>
        <w:t>tale</w:t>
      </w:r>
      <w:r>
        <w:rPr>
          <w:spacing w:val="-6"/>
        </w:rPr>
        <w:t xml:space="preserve"> </w:t>
      </w:r>
      <w:r>
        <w:t>scopo (Funzione Strumentale) o ad altro docente indicato dalla scuola.</w:t>
      </w:r>
    </w:p>
    <w:p w:rsidR="00106BE7" w:rsidRDefault="00106BE7">
      <w:pPr>
        <w:pStyle w:val="Corpotesto"/>
        <w:ind w:left="0" w:firstLine="0"/>
      </w:pPr>
    </w:p>
    <w:p w:rsidR="00106BE7" w:rsidRDefault="005A2E37">
      <w:pPr>
        <w:pStyle w:val="Titolo11"/>
        <w:numPr>
          <w:ilvl w:val="1"/>
          <w:numId w:val="3"/>
        </w:numPr>
        <w:tabs>
          <w:tab w:val="left" w:pos="1440"/>
        </w:tabs>
        <w:spacing w:before="154"/>
        <w:ind w:left="1440" w:hanging="874"/>
        <w:jc w:val="left"/>
      </w:pPr>
      <w:r>
        <w:rPr>
          <w:spacing w:val="-2"/>
        </w:rPr>
        <w:t>Riammissione</w:t>
      </w:r>
    </w:p>
    <w:p w:rsidR="00106BE7" w:rsidRDefault="00106BE7">
      <w:pPr>
        <w:pStyle w:val="Corpotesto"/>
        <w:spacing w:before="12"/>
        <w:ind w:left="0" w:firstLine="0"/>
        <w:rPr>
          <w:b/>
          <w:i/>
          <w:sz w:val="30"/>
        </w:rPr>
      </w:pPr>
    </w:p>
    <w:p w:rsidR="00106BE7" w:rsidRDefault="005A2E37">
      <w:pPr>
        <w:pStyle w:val="Paragrafoelenco"/>
        <w:numPr>
          <w:ilvl w:val="0"/>
          <w:numId w:val="2"/>
        </w:numPr>
        <w:tabs>
          <w:tab w:val="left" w:pos="720"/>
        </w:tabs>
        <w:ind w:right="122"/>
      </w:pPr>
      <w:r>
        <w:t>Per</w:t>
      </w:r>
      <w:r>
        <w:rPr>
          <w:spacing w:val="-2"/>
        </w:rPr>
        <w:t xml:space="preserve"> </w:t>
      </w:r>
      <w:r>
        <w:t>la riammissione</w:t>
      </w:r>
      <w:r>
        <w:rPr>
          <w:spacing w:val="-2"/>
        </w:rPr>
        <w:t xml:space="preserve"> </w:t>
      </w:r>
      <w:r>
        <w:t>alla</w:t>
      </w:r>
      <w:r>
        <w:rPr>
          <w:spacing w:val="-2"/>
        </w:rPr>
        <w:t xml:space="preserve"> </w:t>
      </w:r>
      <w:r>
        <w:t>classe successiva</w:t>
      </w:r>
      <w:r>
        <w:rPr>
          <w:spacing w:val="-2"/>
        </w:rPr>
        <w:t xml:space="preserve"> </w:t>
      </w:r>
      <w:r>
        <w:t>lo</w:t>
      </w:r>
      <w:r>
        <w:rPr>
          <w:spacing w:val="-1"/>
        </w:rPr>
        <w:t xml:space="preserve"> </w:t>
      </w:r>
      <w:r>
        <w:t>studente</w:t>
      </w:r>
      <w:r>
        <w:rPr>
          <w:spacing w:val="-4"/>
        </w:rPr>
        <w:t xml:space="preserve"> </w:t>
      </w:r>
      <w:r>
        <w:t>sosterrà un</w:t>
      </w:r>
      <w:r>
        <w:rPr>
          <w:spacing w:val="-3"/>
        </w:rPr>
        <w:t xml:space="preserve"> </w:t>
      </w:r>
      <w:r>
        <w:t>colloquio</w:t>
      </w:r>
      <w:r>
        <w:rPr>
          <w:spacing w:val="-1"/>
        </w:rPr>
        <w:t xml:space="preserve"> </w:t>
      </w:r>
      <w:r>
        <w:t>orale</w:t>
      </w:r>
      <w:r>
        <w:rPr>
          <w:spacing w:val="-4"/>
        </w:rPr>
        <w:t xml:space="preserve"> </w:t>
      </w:r>
      <w:r>
        <w:t xml:space="preserve">prima dell'inizio delle </w:t>
      </w:r>
      <w:r>
        <w:rPr>
          <w:spacing w:val="-2"/>
        </w:rPr>
        <w:t>lezioni.</w:t>
      </w:r>
    </w:p>
    <w:p w:rsidR="00106BE7" w:rsidRDefault="004B689E">
      <w:pPr>
        <w:pStyle w:val="Paragrafoelenco"/>
        <w:numPr>
          <w:ilvl w:val="0"/>
          <w:numId w:val="2"/>
        </w:numPr>
        <w:tabs>
          <w:tab w:val="left" w:pos="720"/>
        </w:tabs>
        <w:spacing w:before="56"/>
        <w:ind w:right="117"/>
      </w:pPr>
      <w:r>
        <w:t xml:space="preserve">Il colloquio verterà sulle </w:t>
      </w:r>
      <w:r w:rsidR="005A2E37">
        <w:t xml:space="preserve"> discipline individuate dal consiglio di classe, in sede di scrutinio finale, fra quelle non comprese nel curriculum svolto all'estero.</w:t>
      </w:r>
    </w:p>
    <w:p w:rsidR="00106BE7" w:rsidRDefault="00106BE7">
      <w:pPr>
        <w:jc w:val="both"/>
        <w:sectPr w:rsidR="00106BE7">
          <w:pgSz w:w="11920" w:h="16850"/>
          <w:pgMar w:top="1280" w:right="900" w:bottom="280" w:left="1020" w:header="720" w:footer="720" w:gutter="0"/>
          <w:cols w:space="720"/>
        </w:sectPr>
      </w:pPr>
    </w:p>
    <w:p w:rsidR="00106BE7" w:rsidRDefault="004B689E">
      <w:pPr>
        <w:pStyle w:val="Paragrafoelenco"/>
        <w:numPr>
          <w:ilvl w:val="0"/>
          <w:numId w:val="2"/>
        </w:numPr>
        <w:tabs>
          <w:tab w:val="left" w:pos="720"/>
        </w:tabs>
        <w:spacing w:before="79"/>
        <w:ind w:right="125"/>
      </w:pPr>
      <w:r>
        <w:lastRenderedPageBreak/>
        <w:t xml:space="preserve">Delle discipline, da integrare, </w:t>
      </w:r>
      <w:r w:rsidR="005A2E37">
        <w:t>una sarà di indirizzo; nella sola eventualità che tutte le discipline di indirizzo siano state sv</w:t>
      </w:r>
      <w:r>
        <w:t>olte nella scuola estera, le</w:t>
      </w:r>
      <w:r w:rsidR="005A2E37">
        <w:t xml:space="preserve"> discipline saranno non di indirizzo.</w:t>
      </w:r>
    </w:p>
    <w:p w:rsidR="00106BE7" w:rsidRDefault="00106BE7">
      <w:pPr>
        <w:pStyle w:val="Corpotesto"/>
        <w:spacing w:before="7"/>
        <w:ind w:left="0" w:firstLine="0"/>
        <w:rPr>
          <w:sz w:val="26"/>
        </w:rPr>
      </w:pPr>
    </w:p>
    <w:p w:rsidR="00106BE7" w:rsidRDefault="005A2E37">
      <w:pPr>
        <w:pStyle w:val="Paragrafoelenco"/>
        <w:numPr>
          <w:ilvl w:val="0"/>
          <w:numId w:val="2"/>
        </w:numPr>
        <w:tabs>
          <w:tab w:val="left" w:pos="720"/>
        </w:tabs>
        <w:ind w:right="116"/>
      </w:pPr>
      <w:r>
        <w:t>Il</w:t>
      </w:r>
      <w:r>
        <w:rPr>
          <w:spacing w:val="-3"/>
        </w:rPr>
        <w:t xml:space="preserve"> </w:t>
      </w:r>
      <w:r>
        <w:t>colloquio</w:t>
      </w:r>
      <w:r>
        <w:rPr>
          <w:spacing w:val="-4"/>
        </w:rPr>
        <w:t xml:space="preserve"> </w:t>
      </w:r>
      <w:r>
        <w:t>comprenderà</w:t>
      </w:r>
      <w:r>
        <w:rPr>
          <w:spacing w:val="-5"/>
        </w:rPr>
        <w:t xml:space="preserve"> </w:t>
      </w:r>
      <w:r>
        <w:t>una</w:t>
      </w:r>
      <w:r>
        <w:rPr>
          <w:spacing w:val="-2"/>
        </w:rPr>
        <w:t xml:space="preserve"> </w:t>
      </w:r>
      <w:r>
        <w:t>fase</w:t>
      </w:r>
      <w:r>
        <w:rPr>
          <w:spacing w:val="-4"/>
        </w:rPr>
        <w:t xml:space="preserve"> </w:t>
      </w:r>
      <w:r>
        <w:t>iniziale</w:t>
      </w:r>
      <w:r>
        <w:rPr>
          <w:spacing w:val="-2"/>
        </w:rPr>
        <w:t xml:space="preserve"> </w:t>
      </w:r>
      <w:r>
        <w:t>in</w:t>
      </w:r>
      <w:r>
        <w:rPr>
          <w:spacing w:val="-6"/>
        </w:rPr>
        <w:t xml:space="preserve"> </w:t>
      </w:r>
      <w:r>
        <w:t>cui</w:t>
      </w:r>
      <w:r>
        <w:rPr>
          <w:spacing w:val="-2"/>
        </w:rPr>
        <w:t xml:space="preserve"> </w:t>
      </w:r>
      <w:r>
        <w:t>lo</w:t>
      </w:r>
      <w:r>
        <w:rPr>
          <w:spacing w:val="-4"/>
        </w:rPr>
        <w:t xml:space="preserve"> </w:t>
      </w:r>
      <w:r>
        <w:t>studente</w:t>
      </w:r>
      <w:r>
        <w:rPr>
          <w:spacing w:val="-1"/>
        </w:rPr>
        <w:t xml:space="preserve"> </w:t>
      </w:r>
      <w:r>
        <w:t>relaziona</w:t>
      </w:r>
      <w:r>
        <w:rPr>
          <w:spacing w:val="-5"/>
        </w:rPr>
        <w:t xml:space="preserve"> </w:t>
      </w:r>
      <w:r>
        <w:t>ai</w:t>
      </w:r>
      <w:r>
        <w:rPr>
          <w:spacing w:val="-2"/>
        </w:rPr>
        <w:t xml:space="preserve"> </w:t>
      </w:r>
      <w:r>
        <w:t>docenti</w:t>
      </w:r>
      <w:r>
        <w:rPr>
          <w:spacing w:val="-2"/>
        </w:rPr>
        <w:t xml:space="preserve"> </w:t>
      </w:r>
      <w:r>
        <w:t>sulle</w:t>
      </w:r>
      <w:r>
        <w:rPr>
          <w:spacing w:val="-2"/>
        </w:rPr>
        <w:t xml:space="preserve"> </w:t>
      </w:r>
      <w:r>
        <w:t>esperienze</w:t>
      </w:r>
      <w:r>
        <w:rPr>
          <w:spacing w:val="-4"/>
        </w:rPr>
        <w:t xml:space="preserve"> </w:t>
      </w:r>
      <w:r>
        <w:t>svolte all'estero, e proseguirà, per ciascuna disciplina, discutendo i contenuti essenziali già indicati nel patto di corresponsabilità stilato prima della partenza.</w:t>
      </w:r>
    </w:p>
    <w:p w:rsidR="00106BE7" w:rsidRDefault="00106BE7">
      <w:pPr>
        <w:pStyle w:val="Corpotesto"/>
        <w:spacing w:before="5"/>
        <w:ind w:left="0" w:firstLine="0"/>
        <w:rPr>
          <w:sz w:val="26"/>
        </w:rPr>
      </w:pPr>
    </w:p>
    <w:p w:rsidR="00106BE7" w:rsidRDefault="005A2E37">
      <w:pPr>
        <w:pStyle w:val="Paragrafoelenco"/>
        <w:numPr>
          <w:ilvl w:val="0"/>
          <w:numId w:val="2"/>
        </w:numPr>
        <w:tabs>
          <w:tab w:val="left" w:pos="720"/>
        </w:tabs>
        <w:spacing w:before="1"/>
        <w:ind w:right="112"/>
      </w:pPr>
      <w:r>
        <w:t xml:space="preserve">Per ciascuna disciplina il consiglio di classe esprimerà una valutazione in scala decimale, quindi procederà alla valutazione complessiva e infine all'attribuzione del credito scolastico, con le seguenti </w:t>
      </w:r>
      <w:r>
        <w:rPr>
          <w:spacing w:val="-2"/>
        </w:rPr>
        <w:t>modalità:</w:t>
      </w:r>
    </w:p>
    <w:p w:rsidR="00106BE7" w:rsidRDefault="00106BE7">
      <w:pPr>
        <w:pStyle w:val="Corpotesto"/>
        <w:ind w:left="0" w:firstLine="0"/>
      </w:pPr>
    </w:p>
    <w:p w:rsidR="00106BE7" w:rsidRDefault="005A2E37">
      <w:pPr>
        <w:pStyle w:val="Paragrafoelenco"/>
        <w:numPr>
          <w:ilvl w:val="0"/>
          <w:numId w:val="1"/>
        </w:numPr>
        <w:tabs>
          <w:tab w:val="left" w:pos="653"/>
        </w:tabs>
        <w:spacing w:before="1"/>
        <w:ind w:left="653" w:hanging="228"/>
      </w:pPr>
      <w:r>
        <w:t>calcolo</w:t>
      </w:r>
      <w:r>
        <w:rPr>
          <w:spacing w:val="-2"/>
        </w:rPr>
        <w:t xml:space="preserve"> </w:t>
      </w:r>
      <w:r>
        <w:t>della</w:t>
      </w:r>
      <w:r>
        <w:rPr>
          <w:spacing w:val="-6"/>
        </w:rPr>
        <w:t xml:space="preserve"> </w:t>
      </w:r>
      <w:r>
        <w:t>media</w:t>
      </w:r>
      <w:r>
        <w:rPr>
          <w:spacing w:val="-3"/>
        </w:rPr>
        <w:t xml:space="preserve"> </w:t>
      </w:r>
      <w:r>
        <w:t>dei</w:t>
      </w:r>
      <w:r>
        <w:rPr>
          <w:spacing w:val="-5"/>
        </w:rPr>
        <w:t xml:space="preserve"> </w:t>
      </w:r>
      <w:r>
        <w:t>voti</w:t>
      </w:r>
      <w:r>
        <w:rPr>
          <w:spacing w:val="-2"/>
        </w:rPr>
        <w:t xml:space="preserve"> </w:t>
      </w:r>
      <w:r>
        <w:t>conseguiti</w:t>
      </w:r>
      <w:r>
        <w:rPr>
          <w:spacing w:val="-6"/>
        </w:rPr>
        <w:t xml:space="preserve"> </w:t>
      </w:r>
      <w:r>
        <w:t>nel</w:t>
      </w:r>
      <w:r>
        <w:rPr>
          <w:spacing w:val="-3"/>
        </w:rPr>
        <w:t xml:space="preserve"> </w:t>
      </w:r>
      <w:r>
        <w:t>colloquio</w:t>
      </w:r>
      <w:r>
        <w:rPr>
          <w:spacing w:val="-4"/>
        </w:rPr>
        <w:t xml:space="preserve"> (MC);</w:t>
      </w:r>
    </w:p>
    <w:p w:rsidR="00106BE7" w:rsidRDefault="005A2E37">
      <w:pPr>
        <w:pStyle w:val="Paragrafoelenco"/>
        <w:numPr>
          <w:ilvl w:val="0"/>
          <w:numId w:val="1"/>
        </w:numPr>
        <w:tabs>
          <w:tab w:val="left" w:pos="653"/>
        </w:tabs>
        <w:ind w:left="653" w:hanging="228"/>
      </w:pPr>
      <w:r>
        <w:t>calcolo</w:t>
      </w:r>
      <w:r>
        <w:rPr>
          <w:spacing w:val="-3"/>
        </w:rPr>
        <w:t xml:space="preserve"> </w:t>
      </w:r>
      <w:r>
        <w:t>della</w:t>
      </w:r>
      <w:r>
        <w:rPr>
          <w:spacing w:val="-6"/>
        </w:rPr>
        <w:t xml:space="preserve"> </w:t>
      </w:r>
      <w:r>
        <w:t>media</w:t>
      </w:r>
      <w:r>
        <w:rPr>
          <w:spacing w:val="-3"/>
        </w:rPr>
        <w:t xml:space="preserve"> </w:t>
      </w:r>
      <w:r>
        <w:t>dei</w:t>
      </w:r>
      <w:r>
        <w:rPr>
          <w:spacing w:val="-5"/>
        </w:rPr>
        <w:t xml:space="preserve"> </w:t>
      </w:r>
      <w:r>
        <w:t>voti</w:t>
      </w:r>
      <w:r>
        <w:rPr>
          <w:spacing w:val="-3"/>
        </w:rPr>
        <w:t xml:space="preserve"> </w:t>
      </w:r>
      <w:r>
        <w:t>conseguiti</w:t>
      </w:r>
      <w:r>
        <w:rPr>
          <w:spacing w:val="-6"/>
        </w:rPr>
        <w:t xml:space="preserve"> </w:t>
      </w:r>
      <w:r>
        <w:t>all'estero</w:t>
      </w:r>
      <w:r>
        <w:rPr>
          <w:spacing w:val="-4"/>
        </w:rPr>
        <w:t xml:space="preserve"> </w:t>
      </w:r>
      <w:r>
        <w:rPr>
          <w:spacing w:val="-2"/>
        </w:rPr>
        <w:t>(ME);</w:t>
      </w:r>
    </w:p>
    <w:p w:rsidR="00106BE7" w:rsidRDefault="005A2E37">
      <w:pPr>
        <w:pStyle w:val="Paragrafoelenco"/>
        <w:numPr>
          <w:ilvl w:val="0"/>
          <w:numId w:val="1"/>
        </w:numPr>
        <w:tabs>
          <w:tab w:val="left" w:pos="682"/>
        </w:tabs>
        <w:spacing w:before="1"/>
        <w:ind w:left="425" w:right="122" w:firstLine="0"/>
      </w:pPr>
      <w:r>
        <w:t>calcolo</w:t>
      </w:r>
      <w:r>
        <w:rPr>
          <w:spacing w:val="28"/>
        </w:rPr>
        <w:t xml:space="preserve"> </w:t>
      </w:r>
      <w:r>
        <w:t>della</w:t>
      </w:r>
      <w:r>
        <w:rPr>
          <w:spacing w:val="26"/>
        </w:rPr>
        <w:t xml:space="preserve"> </w:t>
      </w:r>
      <w:r>
        <w:t>media</w:t>
      </w:r>
      <w:r>
        <w:rPr>
          <w:spacing w:val="29"/>
        </w:rPr>
        <w:t xml:space="preserve"> </w:t>
      </w:r>
      <w:r>
        <w:t>fra</w:t>
      </w:r>
      <w:r>
        <w:rPr>
          <w:spacing w:val="24"/>
        </w:rPr>
        <w:t xml:space="preserve"> </w:t>
      </w:r>
      <w:r>
        <w:t>MC</w:t>
      </w:r>
      <w:r>
        <w:rPr>
          <w:spacing w:val="27"/>
        </w:rPr>
        <w:t xml:space="preserve"> </w:t>
      </w:r>
      <w:r>
        <w:t>e</w:t>
      </w:r>
      <w:r>
        <w:rPr>
          <w:spacing w:val="28"/>
        </w:rPr>
        <w:t xml:space="preserve"> </w:t>
      </w:r>
      <w:r>
        <w:t>ME:</w:t>
      </w:r>
      <w:r>
        <w:rPr>
          <w:spacing w:val="30"/>
        </w:rPr>
        <w:t xml:space="preserve"> </w:t>
      </w:r>
      <w:r>
        <w:t>il</w:t>
      </w:r>
      <w:r>
        <w:rPr>
          <w:spacing w:val="27"/>
        </w:rPr>
        <w:t xml:space="preserve"> </w:t>
      </w:r>
      <w:r>
        <w:t>risultato</w:t>
      </w:r>
      <w:r>
        <w:rPr>
          <w:spacing w:val="28"/>
        </w:rPr>
        <w:t xml:space="preserve"> </w:t>
      </w:r>
      <w:r>
        <w:t>costituirà</w:t>
      </w:r>
      <w:r>
        <w:rPr>
          <w:spacing w:val="29"/>
        </w:rPr>
        <w:t xml:space="preserve"> </w:t>
      </w:r>
      <w:r>
        <w:t>il</w:t>
      </w:r>
      <w:r>
        <w:rPr>
          <w:spacing w:val="27"/>
        </w:rPr>
        <w:t xml:space="preserve"> </w:t>
      </w:r>
      <w:r>
        <w:t>voto</w:t>
      </w:r>
      <w:r>
        <w:rPr>
          <w:spacing w:val="29"/>
        </w:rPr>
        <w:t xml:space="preserve"> </w:t>
      </w:r>
      <w:r>
        <w:t>utilizzato</w:t>
      </w:r>
      <w:r>
        <w:rPr>
          <w:spacing w:val="31"/>
        </w:rPr>
        <w:t xml:space="preserve"> </w:t>
      </w:r>
      <w:r>
        <w:t>per</w:t>
      </w:r>
      <w:r>
        <w:rPr>
          <w:spacing w:val="27"/>
        </w:rPr>
        <w:t xml:space="preserve"> </w:t>
      </w:r>
      <w:r>
        <w:t>individuare</w:t>
      </w:r>
      <w:r>
        <w:rPr>
          <w:spacing w:val="30"/>
        </w:rPr>
        <w:t xml:space="preserve"> </w:t>
      </w:r>
      <w:r>
        <w:t>la</w:t>
      </w:r>
      <w:r>
        <w:rPr>
          <w:spacing w:val="27"/>
        </w:rPr>
        <w:t xml:space="preserve"> </w:t>
      </w:r>
      <w:r>
        <w:t>banda</w:t>
      </w:r>
      <w:r>
        <w:rPr>
          <w:spacing w:val="29"/>
        </w:rPr>
        <w:t xml:space="preserve"> </w:t>
      </w:r>
      <w:r>
        <w:t>di oscillazione per l'attribuzione del credito.</w:t>
      </w:r>
    </w:p>
    <w:p w:rsidR="00106BE7" w:rsidRDefault="005A2E37">
      <w:pPr>
        <w:spacing w:before="55"/>
        <w:ind w:left="833"/>
        <w:jc w:val="both"/>
        <w:rPr>
          <w:i/>
        </w:rPr>
      </w:pPr>
      <w:r>
        <w:rPr>
          <w:i/>
        </w:rPr>
        <w:t>Attribuzione</w:t>
      </w:r>
      <w:r>
        <w:rPr>
          <w:i/>
          <w:spacing w:val="-4"/>
        </w:rPr>
        <w:t xml:space="preserve"> </w:t>
      </w:r>
      <w:r>
        <w:rPr>
          <w:i/>
        </w:rPr>
        <w:t>del</w:t>
      </w:r>
      <w:r>
        <w:rPr>
          <w:i/>
          <w:spacing w:val="-3"/>
        </w:rPr>
        <w:t xml:space="preserve"> </w:t>
      </w:r>
      <w:r>
        <w:rPr>
          <w:i/>
          <w:spacing w:val="-2"/>
        </w:rPr>
        <w:t>credito</w:t>
      </w:r>
    </w:p>
    <w:p w:rsidR="00106BE7" w:rsidRDefault="005A2E37">
      <w:pPr>
        <w:pStyle w:val="Corpotesto"/>
        <w:spacing w:before="56"/>
        <w:ind w:right="117" w:firstLine="0"/>
        <w:jc w:val="both"/>
      </w:pPr>
      <w:r>
        <w:t>Essendo riconosciuto il valore formativo del periodo frequentato all'estero sarà attribuito il credito massimo della</w:t>
      </w:r>
      <w:r>
        <w:rPr>
          <w:spacing w:val="-1"/>
        </w:rPr>
        <w:t xml:space="preserve"> </w:t>
      </w:r>
      <w:r>
        <w:t>banda di</w:t>
      </w:r>
      <w:r>
        <w:rPr>
          <w:spacing w:val="-1"/>
        </w:rPr>
        <w:t xml:space="preserve"> </w:t>
      </w:r>
      <w:r>
        <w:t>oscillazione, purché le valutazioni del</w:t>
      </w:r>
      <w:r>
        <w:rPr>
          <w:spacing w:val="-1"/>
        </w:rPr>
        <w:t xml:space="preserve"> </w:t>
      </w:r>
      <w:r>
        <w:t>colloquio siano state tutte pienamente sufficienti. In caso contrario si attribuirà il credito minimo.</w:t>
      </w:r>
    </w:p>
    <w:sectPr w:rsidR="00106BE7" w:rsidSect="00106BE7">
      <w:pgSz w:w="11920" w:h="16850"/>
      <w:pgMar w:top="1240" w:right="9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F210E"/>
    <w:multiLevelType w:val="hybridMultilevel"/>
    <w:tmpl w:val="B2B8E9F6"/>
    <w:lvl w:ilvl="0" w:tplc="10AC14C6">
      <w:start w:val="1"/>
      <w:numFmt w:val="decimal"/>
      <w:lvlText w:val="%1)"/>
      <w:lvlJc w:val="left"/>
      <w:pPr>
        <w:ind w:left="655" w:hanging="231"/>
        <w:jc w:val="left"/>
      </w:pPr>
      <w:rPr>
        <w:rFonts w:ascii="Calibri" w:eastAsia="Calibri" w:hAnsi="Calibri" w:cs="Calibri" w:hint="default"/>
        <w:b w:val="0"/>
        <w:bCs w:val="0"/>
        <w:i w:val="0"/>
        <w:iCs w:val="0"/>
        <w:spacing w:val="0"/>
        <w:w w:val="100"/>
        <w:sz w:val="22"/>
        <w:szCs w:val="22"/>
        <w:lang w:val="it-IT" w:eastAsia="en-US" w:bidi="ar-SA"/>
      </w:rPr>
    </w:lvl>
    <w:lvl w:ilvl="1" w:tplc="5FBADB46">
      <w:numFmt w:val="bullet"/>
      <w:lvlText w:val="•"/>
      <w:lvlJc w:val="left"/>
      <w:pPr>
        <w:ind w:left="1593" w:hanging="231"/>
      </w:pPr>
      <w:rPr>
        <w:rFonts w:hint="default"/>
        <w:lang w:val="it-IT" w:eastAsia="en-US" w:bidi="ar-SA"/>
      </w:rPr>
    </w:lvl>
    <w:lvl w:ilvl="2" w:tplc="90547CB6">
      <w:numFmt w:val="bullet"/>
      <w:lvlText w:val="•"/>
      <w:lvlJc w:val="left"/>
      <w:pPr>
        <w:ind w:left="2526" w:hanging="231"/>
      </w:pPr>
      <w:rPr>
        <w:rFonts w:hint="default"/>
        <w:lang w:val="it-IT" w:eastAsia="en-US" w:bidi="ar-SA"/>
      </w:rPr>
    </w:lvl>
    <w:lvl w:ilvl="3" w:tplc="DDC8C04C">
      <w:numFmt w:val="bullet"/>
      <w:lvlText w:val="•"/>
      <w:lvlJc w:val="left"/>
      <w:pPr>
        <w:ind w:left="3459" w:hanging="231"/>
      </w:pPr>
      <w:rPr>
        <w:rFonts w:hint="default"/>
        <w:lang w:val="it-IT" w:eastAsia="en-US" w:bidi="ar-SA"/>
      </w:rPr>
    </w:lvl>
    <w:lvl w:ilvl="4" w:tplc="CD302580">
      <w:numFmt w:val="bullet"/>
      <w:lvlText w:val="•"/>
      <w:lvlJc w:val="left"/>
      <w:pPr>
        <w:ind w:left="4392" w:hanging="231"/>
      </w:pPr>
      <w:rPr>
        <w:rFonts w:hint="default"/>
        <w:lang w:val="it-IT" w:eastAsia="en-US" w:bidi="ar-SA"/>
      </w:rPr>
    </w:lvl>
    <w:lvl w:ilvl="5" w:tplc="F258C1A6">
      <w:numFmt w:val="bullet"/>
      <w:lvlText w:val="•"/>
      <w:lvlJc w:val="left"/>
      <w:pPr>
        <w:ind w:left="5325" w:hanging="231"/>
      </w:pPr>
      <w:rPr>
        <w:rFonts w:hint="default"/>
        <w:lang w:val="it-IT" w:eastAsia="en-US" w:bidi="ar-SA"/>
      </w:rPr>
    </w:lvl>
    <w:lvl w:ilvl="6" w:tplc="8968CD04">
      <w:numFmt w:val="bullet"/>
      <w:lvlText w:val="•"/>
      <w:lvlJc w:val="left"/>
      <w:pPr>
        <w:ind w:left="6258" w:hanging="231"/>
      </w:pPr>
      <w:rPr>
        <w:rFonts w:hint="default"/>
        <w:lang w:val="it-IT" w:eastAsia="en-US" w:bidi="ar-SA"/>
      </w:rPr>
    </w:lvl>
    <w:lvl w:ilvl="7" w:tplc="958CA032">
      <w:numFmt w:val="bullet"/>
      <w:lvlText w:val="•"/>
      <w:lvlJc w:val="left"/>
      <w:pPr>
        <w:ind w:left="7191" w:hanging="231"/>
      </w:pPr>
      <w:rPr>
        <w:rFonts w:hint="default"/>
        <w:lang w:val="it-IT" w:eastAsia="en-US" w:bidi="ar-SA"/>
      </w:rPr>
    </w:lvl>
    <w:lvl w:ilvl="8" w:tplc="4120E572">
      <w:numFmt w:val="bullet"/>
      <w:lvlText w:val="•"/>
      <w:lvlJc w:val="left"/>
      <w:pPr>
        <w:ind w:left="8124" w:hanging="231"/>
      </w:pPr>
      <w:rPr>
        <w:rFonts w:hint="default"/>
        <w:lang w:val="it-IT" w:eastAsia="en-US" w:bidi="ar-SA"/>
      </w:rPr>
    </w:lvl>
  </w:abstractNum>
  <w:abstractNum w:abstractNumId="1">
    <w:nsid w:val="64BD6047"/>
    <w:multiLevelType w:val="hybridMultilevel"/>
    <w:tmpl w:val="9A5C33DE"/>
    <w:lvl w:ilvl="0" w:tplc="1414C9C8">
      <w:numFmt w:val="bullet"/>
      <w:lvlText w:val=""/>
      <w:lvlJc w:val="left"/>
      <w:pPr>
        <w:ind w:left="720" w:hanging="360"/>
      </w:pPr>
      <w:rPr>
        <w:rFonts w:ascii="Symbol" w:eastAsia="Symbol" w:hAnsi="Symbol" w:cs="Symbol" w:hint="default"/>
        <w:b w:val="0"/>
        <w:bCs w:val="0"/>
        <w:i w:val="0"/>
        <w:iCs w:val="0"/>
        <w:spacing w:val="0"/>
        <w:w w:val="100"/>
        <w:sz w:val="22"/>
        <w:szCs w:val="22"/>
        <w:lang w:val="it-IT" w:eastAsia="en-US" w:bidi="ar-SA"/>
      </w:rPr>
    </w:lvl>
    <w:lvl w:ilvl="1" w:tplc="932CABBC">
      <w:numFmt w:val="bullet"/>
      <w:lvlText w:val="•"/>
      <w:lvlJc w:val="left"/>
      <w:pPr>
        <w:ind w:left="1647" w:hanging="360"/>
      </w:pPr>
      <w:rPr>
        <w:rFonts w:hint="default"/>
        <w:lang w:val="it-IT" w:eastAsia="en-US" w:bidi="ar-SA"/>
      </w:rPr>
    </w:lvl>
    <w:lvl w:ilvl="2" w:tplc="BA026CEE">
      <w:numFmt w:val="bullet"/>
      <w:lvlText w:val="•"/>
      <w:lvlJc w:val="left"/>
      <w:pPr>
        <w:ind w:left="2574" w:hanging="360"/>
      </w:pPr>
      <w:rPr>
        <w:rFonts w:hint="default"/>
        <w:lang w:val="it-IT" w:eastAsia="en-US" w:bidi="ar-SA"/>
      </w:rPr>
    </w:lvl>
    <w:lvl w:ilvl="3" w:tplc="7826B9B2">
      <w:numFmt w:val="bullet"/>
      <w:lvlText w:val="•"/>
      <w:lvlJc w:val="left"/>
      <w:pPr>
        <w:ind w:left="3501" w:hanging="360"/>
      </w:pPr>
      <w:rPr>
        <w:rFonts w:hint="default"/>
        <w:lang w:val="it-IT" w:eastAsia="en-US" w:bidi="ar-SA"/>
      </w:rPr>
    </w:lvl>
    <w:lvl w:ilvl="4" w:tplc="7EECAE98">
      <w:numFmt w:val="bullet"/>
      <w:lvlText w:val="•"/>
      <w:lvlJc w:val="left"/>
      <w:pPr>
        <w:ind w:left="4428" w:hanging="360"/>
      </w:pPr>
      <w:rPr>
        <w:rFonts w:hint="default"/>
        <w:lang w:val="it-IT" w:eastAsia="en-US" w:bidi="ar-SA"/>
      </w:rPr>
    </w:lvl>
    <w:lvl w:ilvl="5" w:tplc="9634BD86">
      <w:numFmt w:val="bullet"/>
      <w:lvlText w:val="•"/>
      <w:lvlJc w:val="left"/>
      <w:pPr>
        <w:ind w:left="5355" w:hanging="360"/>
      </w:pPr>
      <w:rPr>
        <w:rFonts w:hint="default"/>
        <w:lang w:val="it-IT" w:eastAsia="en-US" w:bidi="ar-SA"/>
      </w:rPr>
    </w:lvl>
    <w:lvl w:ilvl="6" w:tplc="7300674E">
      <w:numFmt w:val="bullet"/>
      <w:lvlText w:val="•"/>
      <w:lvlJc w:val="left"/>
      <w:pPr>
        <w:ind w:left="6282" w:hanging="360"/>
      </w:pPr>
      <w:rPr>
        <w:rFonts w:hint="default"/>
        <w:lang w:val="it-IT" w:eastAsia="en-US" w:bidi="ar-SA"/>
      </w:rPr>
    </w:lvl>
    <w:lvl w:ilvl="7" w:tplc="B0A2E32A">
      <w:numFmt w:val="bullet"/>
      <w:lvlText w:val="•"/>
      <w:lvlJc w:val="left"/>
      <w:pPr>
        <w:ind w:left="7209" w:hanging="360"/>
      </w:pPr>
      <w:rPr>
        <w:rFonts w:hint="default"/>
        <w:lang w:val="it-IT" w:eastAsia="en-US" w:bidi="ar-SA"/>
      </w:rPr>
    </w:lvl>
    <w:lvl w:ilvl="8" w:tplc="713C82C2">
      <w:numFmt w:val="bullet"/>
      <w:lvlText w:val="•"/>
      <w:lvlJc w:val="left"/>
      <w:pPr>
        <w:ind w:left="8136" w:hanging="360"/>
      </w:pPr>
      <w:rPr>
        <w:rFonts w:hint="default"/>
        <w:lang w:val="it-IT" w:eastAsia="en-US" w:bidi="ar-SA"/>
      </w:rPr>
    </w:lvl>
  </w:abstractNum>
  <w:abstractNum w:abstractNumId="2">
    <w:nsid w:val="6DAE6CA9"/>
    <w:multiLevelType w:val="hybridMultilevel"/>
    <w:tmpl w:val="E2624C7E"/>
    <w:lvl w:ilvl="0" w:tplc="0AEAF08E">
      <w:numFmt w:val="bullet"/>
      <w:lvlText w:val="•"/>
      <w:lvlJc w:val="left"/>
      <w:pPr>
        <w:ind w:left="113" w:hanging="164"/>
      </w:pPr>
      <w:rPr>
        <w:rFonts w:ascii="Calibri" w:eastAsia="Calibri" w:hAnsi="Calibri" w:cs="Calibri" w:hint="default"/>
        <w:b w:val="0"/>
        <w:bCs w:val="0"/>
        <w:i w:val="0"/>
        <w:iCs w:val="0"/>
        <w:spacing w:val="0"/>
        <w:w w:val="100"/>
        <w:sz w:val="22"/>
        <w:szCs w:val="22"/>
        <w:lang w:val="it-IT" w:eastAsia="en-US" w:bidi="ar-SA"/>
      </w:rPr>
    </w:lvl>
    <w:lvl w:ilvl="1" w:tplc="3E06E4D0">
      <w:start w:val="1"/>
      <w:numFmt w:val="upperLetter"/>
      <w:lvlText w:val="%2."/>
      <w:lvlJc w:val="left"/>
      <w:pPr>
        <w:ind w:left="833" w:hanging="360"/>
        <w:jc w:val="right"/>
      </w:pPr>
      <w:rPr>
        <w:rFonts w:ascii="Calibri" w:eastAsia="Calibri" w:hAnsi="Calibri" w:cs="Calibri" w:hint="default"/>
        <w:b/>
        <w:bCs/>
        <w:i/>
        <w:iCs/>
        <w:spacing w:val="0"/>
        <w:w w:val="100"/>
        <w:sz w:val="28"/>
        <w:szCs w:val="28"/>
        <w:lang w:val="it-IT" w:eastAsia="en-US" w:bidi="ar-SA"/>
      </w:rPr>
    </w:lvl>
    <w:lvl w:ilvl="2" w:tplc="C3D07906">
      <w:numFmt w:val="bullet"/>
      <w:lvlText w:val=""/>
      <w:lvlJc w:val="left"/>
      <w:pPr>
        <w:ind w:left="833" w:hanging="360"/>
      </w:pPr>
      <w:rPr>
        <w:rFonts w:ascii="Symbol" w:eastAsia="Symbol" w:hAnsi="Symbol" w:cs="Symbol" w:hint="default"/>
        <w:b w:val="0"/>
        <w:bCs w:val="0"/>
        <w:i w:val="0"/>
        <w:iCs w:val="0"/>
        <w:spacing w:val="0"/>
        <w:w w:val="100"/>
        <w:sz w:val="22"/>
        <w:szCs w:val="22"/>
        <w:lang w:val="it-IT" w:eastAsia="en-US" w:bidi="ar-SA"/>
      </w:rPr>
    </w:lvl>
    <w:lvl w:ilvl="3" w:tplc="75746E64">
      <w:start w:val="1"/>
      <w:numFmt w:val="decimal"/>
      <w:lvlText w:val="%4)"/>
      <w:lvlJc w:val="left"/>
      <w:pPr>
        <w:ind w:left="1193" w:hanging="360"/>
        <w:jc w:val="left"/>
      </w:pPr>
      <w:rPr>
        <w:rFonts w:ascii="Calibri" w:eastAsia="Calibri" w:hAnsi="Calibri" w:cs="Calibri" w:hint="default"/>
        <w:b w:val="0"/>
        <w:bCs w:val="0"/>
        <w:i w:val="0"/>
        <w:iCs w:val="0"/>
        <w:spacing w:val="0"/>
        <w:w w:val="100"/>
        <w:sz w:val="22"/>
        <w:szCs w:val="22"/>
        <w:lang w:val="it-IT" w:eastAsia="en-US" w:bidi="ar-SA"/>
      </w:rPr>
    </w:lvl>
    <w:lvl w:ilvl="4" w:tplc="7D9C6552">
      <w:numFmt w:val="bullet"/>
      <w:lvlText w:val="•"/>
      <w:lvlJc w:val="left"/>
      <w:pPr>
        <w:ind w:left="3397" w:hanging="360"/>
      </w:pPr>
      <w:rPr>
        <w:rFonts w:hint="default"/>
        <w:lang w:val="it-IT" w:eastAsia="en-US" w:bidi="ar-SA"/>
      </w:rPr>
    </w:lvl>
    <w:lvl w:ilvl="5" w:tplc="64CA18FE">
      <w:numFmt w:val="bullet"/>
      <w:lvlText w:val="•"/>
      <w:lvlJc w:val="left"/>
      <w:pPr>
        <w:ind w:left="4496" w:hanging="360"/>
      </w:pPr>
      <w:rPr>
        <w:rFonts w:hint="default"/>
        <w:lang w:val="it-IT" w:eastAsia="en-US" w:bidi="ar-SA"/>
      </w:rPr>
    </w:lvl>
    <w:lvl w:ilvl="6" w:tplc="3B8AA762">
      <w:numFmt w:val="bullet"/>
      <w:lvlText w:val="•"/>
      <w:lvlJc w:val="left"/>
      <w:pPr>
        <w:ind w:left="5595" w:hanging="360"/>
      </w:pPr>
      <w:rPr>
        <w:rFonts w:hint="default"/>
        <w:lang w:val="it-IT" w:eastAsia="en-US" w:bidi="ar-SA"/>
      </w:rPr>
    </w:lvl>
    <w:lvl w:ilvl="7" w:tplc="F2B47686">
      <w:numFmt w:val="bullet"/>
      <w:lvlText w:val="•"/>
      <w:lvlJc w:val="left"/>
      <w:pPr>
        <w:ind w:left="6694" w:hanging="360"/>
      </w:pPr>
      <w:rPr>
        <w:rFonts w:hint="default"/>
        <w:lang w:val="it-IT" w:eastAsia="en-US" w:bidi="ar-SA"/>
      </w:rPr>
    </w:lvl>
    <w:lvl w:ilvl="8" w:tplc="6312FE4C">
      <w:numFmt w:val="bullet"/>
      <w:lvlText w:val="•"/>
      <w:lvlJc w:val="left"/>
      <w:pPr>
        <w:ind w:left="7793" w:hanging="360"/>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BE7"/>
    <w:rsid w:val="00106BE7"/>
    <w:rsid w:val="004B689E"/>
    <w:rsid w:val="005A2E37"/>
    <w:rsid w:val="00700C64"/>
    <w:rsid w:val="00E07F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06BE7"/>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06BE7"/>
    <w:tblPr>
      <w:tblInd w:w="0" w:type="dxa"/>
      <w:tblCellMar>
        <w:top w:w="0" w:type="dxa"/>
        <w:left w:w="0" w:type="dxa"/>
        <w:bottom w:w="0" w:type="dxa"/>
        <w:right w:w="0" w:type="dxa"/>
      </w:tblCellMar>
    </w:tblPr>
  </w:style>
  <w:style w:type="paragraph" w:styleId="Corpotesto">
    <w:name w:val="Body Text"/>
    <w:basedOn w:val="Normale"/>
    <w:uiPriority w:val="1"/>
    <w:qFormat/>
    <w:rsid w:val="00106BE7"/>
    <w:pPr>
      <w:ind w:left="833" w:hanging="360"/>
    </w:pPr>
  </w:style>
  <w:style w:type="paragraph" w:customStyle="1" w:styleId="Titolo11">
    <w:name w:val="Titolo 11"/>
    <w:basedOn w:val="Normale"/>
    <w:uiPriority w:val="1"/>
    <w:qFormat/>
    <w:rsid w:val="00106BE7"/>
    <w:pPr>
      <w:ind w:left="832" w:hanging="359"/>
      <w:outlineLvl w:val="1"/>
    </w:pPr>
    <w:rPr>
      <w:b/>
      <w:bCs/>
      <w:i/>
      <w:iCs/>
      <w:sz w:val="28"/>
      <w:szCs w:val="28"/>
    </w:rPr>
  </w:style>
  <w:style w:type="paragraph" w:styleId="Paragrafoelenco">
    <w:name w:val="List Paragraph"/>
    <w:basedOn w:val="Normale"/>
    <w:uiPriority w:val="1"/>
    <w:qFormat/>
    <w:rsid w:val="00106BE7"/>
    <w:pPr>
      <w:ind w:left="833" w:hanging="360"/>
      <w:jc w:val="both"/>
    </w:pPr>
  </w:style>
  <w:style w:type="paragraph" w:customStyle="1" w:styleId="TableParagraph">
    <w:name w:val="Table Paragraph"/>
    <w:basedOn w:val="Normale"/>
    <w:uiPriority w:val="1"/>
    <w:qFormat/>
    <w:rsid w:val="00106B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06BE7"/>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06BE7"/>
    <w:tblPr>
      <w:tblInd w:w="0" w:type="dxa"/>
      <w:tblCellMar>
        <w:top w:w="0" w:type="dxa"/>
        <w:left w:w="0" w:type="dxa"/>
        <w:bottom w:w="0" w:type="dxa"/>
        <w:right w:w="0" w:type="dxa"/>
      </w:tblCellMar>
    </w:tblPr>
  </w:style>
  <w:style w:type="paragraph" w:styleId="Corpotesto">
    <w:name w:val="Body Text"/>
    <w:basedOn w:val="Normale"/>
    <w:uiPriority w:val="1"/>
    <w:qFormat/>
    <w:rsid w:val="00106BE7"/>
    <w:pPr>
      <w:ind w:left="833" w:hanging="360"/>
    </w:pPr>
  </w:style>
  <w:style w:type="paragraph" w:customStyle="1" w:styleId="Titolo11">
    <w:name w:val="Titolo 11"/>
    <w:basedOn w:val="Normale"/>
    <w:uiPriority w:val="1"/>
    <w:qFormat/>
    <w:rsid w:val="00106BE7"/>
    <w:pPr>
      <w:ind w:left="832" w:hanging="359"/>
      <w:outlineLvl w:val="1"/>
    </w:pPr>
    <w:rPr>
      <w:b/>
      <w:bCs/>
      <w:i/>
      <w:iCs/>
      <w:sz w:val="28"/>
      <w:szCs w:val="28"/>
    </w:rPr>
  </w:style>
  <w:style w:type="paragraph" w:styleId="Paragrafoelenco">
    <w:name w:val="List Paragraph"/>
    <w:basedOn w:val="Normale"/>
    <w:uiPriority w:val="1"/>
    <w:qFormat/>
    <w:rsid w:val="00106BE7"/>
    <w:pPr>
      <w:ind w:left="833" w:hanging="360"/>
      <w:jc w:val="both"/>
    </w:pPr>
  </w:style>
  <w:style w:type="paragraph" w:customStyle="1" w:styleId="TableParagraph">
    <w:name w:val="Table Paragraph"/>
    <w:basedOn w:val="Normale"/>
    <w:uiPriority w:val="1"/>
    <w:qFormat/>
    <w:rsid w:val="00106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1342</Words>
  <Characters>7655</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 gallo</dc:creator>
  <cp:lastModifiedBy>Barbara</cp:lastModifiedBy>
  <cp:revision>2</cp:revision>
  <dcterms:created xsi:type="dcterms:W3CDTF">2023-12-18T20:37:00Z</dcterms:created>
  <dcterms:modified xsi:type="dcterms:W3CDTF">2023-12-18T20:37:00Z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2022-11-22T00:00:00Z</vt:filetime>
  </property>
  <property fmtid="{D5CDD505-2E9C-101B-9397-08002B2CF9AE}" pid="3" name="Creator">
    <vt:lpwstr>Microsoft® Word 2016</vt:lpwstr>
  </property>
  <property fmtid="{D5CDD505-2E9C-101B-9397-08002B2CF9AE}" pid="4" name="LastSaved">
    <vt:filetime>2023-10-09T00:00:00Z</vt:filetime>
  </property>
  <property fmtid="{D5CDD505-2E9C-101B-9397-08002B2CF9AE}" pid="5" name="Producer">
    <vt:lpwstr>Microsoft® Word 2016</vt:lpwstr>
  </property>
</Properties>
</file>